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5317" w:rsidRPr="00205317" w:rsidRDefault="00205317" w:rsidP="00205317">
      <w:pPr>
        <w:shd w:val="clear" w:color="auto" w:fill="FFFFFF"/>
        <w:spacing w:after="120" w:line="192" w:lineRule="auto"/>
        <w:jc w:val="center"/>
        <w:outlineLvl w:val="0"/>
        <w:rPr>
          <w:rFonts w:ascii="Meiryo" w:eastAsia="Meiryo" w:hAnsi="Meiryo" w:cs="Meiryo"/>
          <w:color w:val="333E55"/>
          <w:kern w:val="36"/>
          <w:szCs w:val="48"/>
          <w:lang w:eastAsia="hu-HU"/>
        </w:rPr>
      </w:pPr>
      <w:bookmarkStart w:id="0" w:name="_GoBack"/>
      <w:r w:rsidRPr="00205317">
        <w:rPr>
          <w:rFonts w:ascii="Meiryo" w:eastAsia="Meiryo" w:hAnsi="Meiryo" w:cs="Meiryo"/>
          <w:color w:val="333E55"/>
          <w:kern w:val="36"/>
          <w:szCs w:val="48"/>
          <w:lang w:eastAsia="hu-HU"/>
        </w:rPr>
        <w:t>Nemesrádó Község Önkormányzata Képviselő-testületének 2/2023. (III. 14.) önkormányzati rendelete</w:t>
      </w:r>
    </w:p>
    <w:p w:rsidR="00205317" w:rsidRPr="00205317" w:rsidRDefault="00205317" w:rsidP="00205317">
      <w:pPr>
        <w:shd w:val="clear" w:color="auto" w:fill="FFFFFF"/>
        <w:spacing w:after="120" w:line="192" w:lineRule="auto"/>
        <w:jc w:val="center"/>
        <w:outlineLvl w:val="1"/>
        <w:rPr>
          <w:rFonts w:ascii="Meiryo" w:eastAsia="Meiryo" w:hAnsi="Meiryo" w:cs="Meiryo"/>
          <w:color w:val="333E55"/>
          <w:szCs w:val="48"/>
          <w:lang w:eastAsia="hu-HU"/>
        </w:rPr>
      </w:pPr>
      <w:r w:rsidRPr="00205317">
        <w:rPr>
          <w:rFonts w:ascii="Meiryo" w:eastAsia="Meiryo" w:hAnsi="Meiryo" w:cs="Meiryo"/>
          <w:color w:val="333E55"/>
          <w:szCs w:val="48"/>
          <w:lang w:eastAsia="hu-HU"/>
        </w:rPr>
        <w:t>A HELYI ÉPÍTÉSI SZABÁLYZATRÓL</w:t>
      </w:r>
    </w:p>
    <w:p w:rsidR="00205317" w:rsidRPr="00205317" w:rsidRDefault="00205317" w:rsidP="00205317">
      <w:pPr>
        <w:shd w:val="clear" w:color="auto" w:fill="FFFFFF"/>
        <w:spacing w:after="120" w:line="192" w:lineRule="auto"/>
        <w:jc w:val="center"/>
        <w:rPr>
          <w:rFonts w:ascii="Meiryo" w:eastAsia="Meiryo" w:hAnsi="Meiryo" w:cs="Meiryo"/>
          <w:color w:val="333E55"/>
          <w:sz w:val="10"/>
          <w:szCs w:val="24"/>
          <w:lang w:eastAsia="hu-HU"/>
        </w:rPr>
      </w:pPr>
      <w:r w:rsidRPr="00205317">
        <w:rPr>
          <w:rFonts w:ascii="Meiryo" w:eastAsia="Meiryo" w:hAnsi="Meiryo" w:cs="Meiryo"/>
          <w:color w:val="333E55"/>
          <w:sz w:val="10"/>
          <w:szCs w:val="24"/>
          <w:lang w:eastAsia="hu-HU"/>
        </w:rPr>
        <w:t> Hatályos: 2023. 04. 13</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Nemesrádó Község Önkormányzata Képviselő-testülete az épített környezet alakításáról és védelméről szóló </w:t>
      </w:r>
      <w:hyperlink r:id="rId4" w:anchor="SZ6A@BE3" w:tgtFrame="_blank" w:history="1">
        <w:r w:rsidRPr="00205317">
          <w:rPr>
            <w:rFonts w:ascii="Meiryo" w:eastAsia="Meiryo" w:hAnsi="Meiryo" w:cs="Meiryo"/>
            <w:color w:val="333E55"/>
            <w:sz w:val="16"/>
            <w:szCs w:val="36"/>
            <w:lang w:eastAsia="hu-HU"/>
          </w:rPr>
          <w:t>1997. évi LXXVIII. törvény 6/</w:t>
        </w:r>
        <w:proofErr w:type="gramStart"/>
        <w:r w:rsidRPr="00205317">
          <w:rPr>
            <w:rFonts w:ascii="Meiryo" w:eastAsia="Meiryo" w:hAnsi="Meiryo" w:cs="Meiryo"/>
            <w:color w:val="333E55"/>
            <w:sz w:val="16"/>
            <w:szCs w:val="36"/>
            <w:lang w:eastAsia="hu-HU"/>
          </w:rPr>
          <w:t>A</w:t>
        </w:r>
        <w:proofErr w:type="gramEnd"/>
        <w:r w:rsidRPr="00205317">
          <w:rPr>
            <w:rFonts w:ascii="Meiryo" w:eastAsia="Meiryo" w:hAnsi="Meiryo" w:cs="Meiryo"/>
            <w:color w:val="333E55"/>
            <w:sz w:val="16"/>
            <w:szCs w:val="36"/>
            <w:lang w:eastAsia="hu-HU"/>
          </w:rPr>
          <w:t xml:space="preserve">. § (3) </w:t>
        </w:r>
        <w:proofErr w:type="gramStart"/>
        <w:r w:rsidRPr="00205317">
          <w:rPr>
            <w:rFonts w:ascii="Meiryo" w:eastAsia="Meiryo" w:hAnsi="Meiryo" w:cs="Meiryo"/>
            <w:color w:val="333E55"/>
            <w:sz w:val="16"/>
            <w:szCs w:val="36"/>
            <w:lang w:eastAsia="hu-HU"/>
          </w:rPr>
          <w:t>bekezdés</w:t>
        </w:r>
      </w:hyperlink>
      <w:r w:rsidRPr="00205317">
        <w:rPr>
          <w:rFonts w:ascii="Meiryo" w:eastAsia="Meiryo" w:hAnsi="Meiryo" w:cs="Meiryo"/>
          <w:color w:val="333E55"/>
          <w:sz w:val="16"/>
          <w:szCs w:val="36"/>
          <w:lang w:eastAsia="hu-HU"/>
        </w:rPr>
        <w:t>ében</w:t>
      </w:r>
      <w:proofErr w:type="gramEnd"/>
      <w:r w:rsidRPr="00205317">
        <w:rPr>
          <w:rFonts w:ascii="Meiryo" w:eastAsia="Meiryo" w:hAnsi="Meiryo" w:cs="Meiryo"/>
          <w:color w:val="333E55"/>
          <w:sz w:val="16"/>
          <w:szCs w:val="36"/>
          <w:lang w:eastAsia="hu-HU"/>
        </w:rPr>
        <w:t xml:space="preserve"> és </w:t>
      </w:r>
      <w:hyperlink r:id="rId5" w:anchor="SZ62@BE6@PO6" w:tgtFrame="_blank" w:history="1">
        <w:r w:rsidRPr="00205317">
          <w:rPr>
            <w:rFonts w:ascii="Meiryo" w:eastAsia="Meiryo" w:hAnsi="Meiryo" w:cs="Meiryo"/>
            <w:color w:val="333E55"/>
            <w:sz w:val="16"/>
            <w:szCs w:val="36"/>
            <w:lang w:eastAsia="hu-HU"/>
          </w:rPr>
          <w:t>62. § (6) bekezdés 6. pont</w:t>
        </w:r>
      </w:hyperlink>
      <w:r w:rsidRPr="00205317">
        <w:rPr>
          <w:rFonts w:ascii="Meiryo" w:eastAsia="Meiryo" w:hAnsi="Meiryo" w:cs="Meiryo"/>
          <w:color w:val="333E55"/>
          <w:sz w:val="16"/>
          <w:szCs w:val="36"/>
          <w:lang w:eastAsia="hu-HU"/>
        </w:rPr>
        <w:t>jában kapott felhatalmazás alapján, </w:t>
      </w:r>
      <w:hyperlink r:id="rId6" w:anchor="CA32@BE1@POA" w:tgtFrame="_blank" w:history="1">
        <w:r w:rsidRPr="00205317">
          <w:rPr>
            <w:rFonts w:ascii="Meiryo" w:eastAsia="Meiryo" w:hAnsi="Meiryo" w:cs="Meiryo"/>
            <w:color w:val="333E55"/>
            <w:sz w:val="16"/>
            <w:szCs w:val="36"/>
            <w:lang w:eastAsia="hu-HU"/>
          </w:rPr>
          <w:t>az Alaptörvény 32. cikk (1) bekezdés a) pont</w:t>
        </w:r>
      </w:hyperlink>
      <w:r w:rsidRPr="00205317">
        <w:rPr>
          <w:rFonts w:ascii="Meiryo" w:eastAsia="Meiryo" w:hAnsi="Meiryo" w:cs="Meiryo"/>
          <w:color w:val="333E55"/>
          <w:sz w:val="16"/>
          <w:szCs w:val="36"/>
          <w:lang w:eastAsia="hu-HU"/>
        </w:rPr>
        <w:t>jában, és Magyarország helyi önkormányzatairól szóló </w:t>
      </w:r>
      <w:hyperlink r:id="rId7" w:anchor="SZ13@BE1@PO1" w:tgtFrame="_blank" w:history="1">
        <w:r w:rsidRPr="00205317">
          <w:rPr>
            <w:rFonts w:ascii="Meiryo" w:eastAsia="Meiryo" w:hAnsi="Meiryo" w:cs="Meiryo"/>
            <w:color w:val="333E55"/>
            <w:sz w:val="16"/>
            <w:szCs w:val="36"/>
            <w:lang w:eastAsia="hu-HU"/>
          </w:rPr>
          <w:t>2011. évi CLXXXIX. törvény 13. § (1) bekezdés 1. pont</w:t>
        </w:r>
      </w:hyperlink>
      <w:r w:rsidRPr="00205317">
        <w:rPr>
          <w:rFonts w:ascii="Meiryo" w:eastAsia="Meiryo" w:hAnsi="Meiryo" w:cs="Meiryo"/>
          <w:color w:val="333E55"/>
          <w:sz w:val="16"/>
          <w:szCs w:val="36"/>
          <w:lang w:eastAsia="hu-HU"/>
        </w:rPr>
        <w:t xml:space="preserve">jában meghatározott feladatkörében eljárva, „a településfejlesztési </w:t>
      </w:r>
      <w:proofErr w:type="gramStart"/>
      <w:r w:rsidRPr="00205317">
        <w:rPr>
          <w:rFonts w:ascii="Meiryo" w:eastAsia="Meiryo" w:hAnsi="Meiryo" w:cs="Meiryo"/>
          <w:color w:val="333E55"/>
          <w:sz w:val="16"/>
          <w:szCs w:val="36"/>
          <w:lang w:eastAsia="hu-HU"/>
        </w:rPr>
        <w:t>koncepcióról</w:t>
      </w:r>
      <w:proofErr w:type="gramEnd"/>
      <w:r w:rsidRPr="00205317">
        <w:rPr>
          <w:rFonts w:ascii="Meiryo" w:eastAsia="Meiryo" w:hAnsi="Meiryo" w:cs="Meiryo"/>
          <w:color w:val="333E55"/>
          <w:sz w:val="16"/>
          <w:szCs w:val="36"/>
          <w:lang w:eastAsia="hu-HU"/>
        </w:rPr>
        <w:t>, az integrált településfejlesztési stratégiáról és a településrendezési eszközökről, valamint egyes településrendezési sajátos jogintézményekről” szóló </w:t>
      </w:r>
      <w:hyperlink r:id="rId8" w:anchor="SZ38@BE2" w:tgtFrame="_blank" w:history="1">
        <w:r w:rsidRPr="00205317">
          <w:rPr>
            <w:rFonts w:ascii="Meiryo" w:eastAsia="Meiryo" w:hAnsi="Meiryo" w:cs="Meiryo"/>
            <w:color w:val="333E55"/>
            <w:sz w:val="16"/>
            <w:szCs w:val="36"/>
            <w:lang w:eastAsia="hu-HU"/>
          </w:rPr>
          <w:t>314/2012. (XI. 8.) Korm. rendelet 38. § (2) bekezdés</w:t>
        </w:r>
      </w:hyperlink>
      <w:r w:rsidRPr="00205317">
        <w:rPr>
          <w:rFonts w:ascii="Meiryo" w:eastAsia="Meiryo" w:hAnsi="Meiryo" w:cs="Meiryo"/>
          <w:color w:val="333E55"/>
          <w:sz w:val="16"/>
          <w:szCs w:val="36"/>
          <w:lang w:eastAsia="hu-HU"/>
        </w:rPr>
        <w:t>e és a 9. mellékletében meghatározott érdekelt véleményező államigazgatási és kormányhivatali szervek, valamint az érintett területi és települési önkormányzatok, a települési partnerek véleményének kikérésével a következőket rendeli el:</w:t>
      </w:r>
    </w:p>
    <w:p w:rsidR="00205317" w:rsidRPr="00205317" w:rsidRDefault="00205317" w:rsidP="00205317">
      <w:pPr>
        <w:shd w:val="clear" w:color="auto" w:fill="FFFFFF"/>
        <w:spacing w:after="120" w:line="192" w:lineRule="auto"/>
        <w:jc w:val="center"/>
        <w:rPr>
          <w:rFonts w:ascii="Meiryo" w:eastAsia="Meiryo" w:hAnsi="Meiryo" w:cs="Meiryo"/>
          <w:i/>
          <w:iCs/>
          <w:color w:val="333E55"/>
          <w:sz w:val="16"/>
          <w:szCs w:val="36"/>
          <w:lang w:eastAsia="hu-HU"/>
        </w:rPr>
      </w:pPr>
      <w:r w:rsidRPr="00205317">
        <w:rPr>
          <w:rFonts w:ascii="Meiryo" w:eastAsia="Meiryo" w:hAnsi="Meiryo" w:cs="Meiryo"/>
          <w:i/>
          <w:iCs/>
          <w:color w:val="333E55"/>
          <w:sz w:val="16"/>
          <w:szCs w:val="36"/>
          <w:lang w:eastAsia="hu-HU"/>
        </w:rPr>
        <w:t>I. Fejezet</w:t>
      </w:r>
    </w:p>
    <w:p w:rsidR="00205317" w:rsidRPr="00205317" w:rsidRDefault="00205317" w:rsidP="00205317">
      <w:pPr>
        <w:shd w:val="clear" w:color="auto" w:fill="FFFFFF"/>
        <w:spacing w:after="120" w:line="192" w:lineRule="auto"/>
        <w:jc w:val="center"/>
        <w:rPr>
          <w:rFonts w:ascii="Meiryo" w:eastAsia="Meiryo" w:hAnsi="Meiryo" w:cs="Meiryo"/>
          <w:i/>
          <w:iCs/>
          <w:color w:val="333E55"/>
          <w:sz w:val="16"/>
          <w:szCs w:val="36"/>
          <w:lang w:eastAsia="hu-HU"/>
        </w:rPr>
      </w:pPr>
      <w:r w:rsidRPr="00205317">
        <w:rPr>
          <w:rFonts w:ascii="Meiryo" w:eastAsia="Meiryo" w:hAnsi="Meiryo" w:cs="Meiryo"/>
          <w:i/>
          <w:iCs/>
          <w:color w:val="333E55"/>
          <w:sz w:val="16"/>
          <w:szCs w:val="36"/>
          <w:lang w:eastAsia="hu-HU"/>
        </w:rPr>
        <w:t>Általános rendelkezések</w:t>
      </w:r>
    </w:p>
    <w:p w:rsidR="00205317" w:rsidRPr="00205317" w:rsidRDefault="00205317" w:rsidP="00205317">
      <w:pPr>
        <w:shd w:val="clear" w:color="auto" w:fill="FFFFFF"/>
        <w:spacing w:after="120" w:line="192" w:lineRule="auto"/>
        <w:jc w:val="center"/>
        <w:rPr>
          <w:rFonts w:ascii="Meiryo" w:eastAsia="Meiryo" w:hAnsi="Meiryo" w:cs="Meiryo"/>
          <w:b/>
          <w:bCs/>
          <w:color w:val="333E55"/>
          <w:sz w:val="16"/>
          <w:szCs w:val="36"/>
          <w:lang w:eastAsia="hu-HU"/>
        </w:rPr>
      </w:pPr>
      <w:r w:rsidRPr="00205317">
        <w:rPr>
          <w:rFonts w:ascii="Meiryo" w:eastAsia="Meiryo" w:hAnsi="Meiryo" w:cs="Meiryo"/>
          <w:b/>
          <w:bCs/>
          <w:color w:val="333E55"/>
          <w:sz w:val="16"/>
          <w:szCs w:val="36"/>
          <w:lang w:eastAsia="hu-HU"/>
        </w:rPr>
        <w:t>1. A rendelet hatálya</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b/>
          <w:bCs/>
          <w:color w:val="333E55"/>
          <w:sz w:val="16"/>
          <w:szCs w:val="36"/>
          <w:lang w:eastAsia="hu-HU"/>
        </w:rPr>
        <w:t>1. §</w:t>
      </w:r>
      <w:r w:rsidRPr="00205317">
        <w:rPr>
          <w:rFonts w:ascii="Meiryo" w:eastAsia="Meiryo" w:hAnsi="Meiryo" w:cs="Meiryo"/>
          <w:color w:val="333E55"/>
          <w:sz w:val="16"/>
          <w:szCs w:val="36"/>
          <w:lang w:eastAsia="hu-HU"/>
        </w:rPr>
        <w:t> (1) A rendelet (a továbbiakban: HÉSZ) területi hatálya Nemesrádó község közigazgatási területére (továbbiakban: a település) terjed ki.</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 xml:space="preserve">(2) A rendelet hatálya alá tartozó építési telkeken és telkeken építési munkát végezni az általános érvényű törvényi, jogszabályi és hatósági előírások, a HÉSZ és mellékletei rendelkezései, valamint a Településképi önkormányzati rendelet (a továbbiakban: </w:t>
      </w:r>
      <w:proofErr w:type="spellStart"/>
      <w:r w:rsidRPr="00205317">
        <w:rPr>
          <w:rFonts w:ascii="Meiryo" w:eastAsia="Meiryo" w:hAnsi="Meiryo" w:cs="Meiryo"/>
          <w:color w:val="333E55"/>
          <w:sz w:val="16"/>
          <w:szCs w:val="36"/>
          <w:lang w:eastAsia="hu-HU"/>
        </w:rPr>
        <w:t>Tkr</w:t>
      </w:r>
      <w:proofErr w:type="spellEnd"/>
      <w:r w:rsidRPr="00205317">
        <w:rPr>
          <w:rFonts w:ascii="Meiryo" w:eastAsia="Meiryo" w:hAnsi="Meiryo" w:cs="Meiryo"/>
          <w:color w:val="333E55"/>
          <w:sz w:val="16"/>
          <w:szCs w:val="36"/>
          <w:lang w:eastAsia="hu-HU"/>
        </w:rPr>
        <w:t>.) előírásai szerint szabad.</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(3) A HÉSZ mellékletei a következők:</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gramStart"/>
      <w:r w:rsidRPr="00205317">
        <w:rPr>
          <w:rFonts w:ascii="Meiryo" w:eastAsia="Meiryo" w:hAnsi="Meiryo" w:cs="Meiryo"/>
          <w:color w:val="333E55"/>
          <w:sz w:val="16"/>
          <w:szCs w:val="36"/>
          <w:lang w:eastAsia="hu-HU"/>
        </w:rPr>
        <w:t>a</w:t>
      </w:r>
      <w:proofErr w:type="gramEnd"/>
      <w:r w:rsidRPr="00205317">
        <w:rPr>
          <w:rFonts w:ascii="Meiryo" w:eastAsia="Meiryo" w:hAnsi="Meiryo" w:cs="Meiryo"/>
          <w:color w:val="333E55"/>
          <w:sz w:val="16"/>
          <w:szCs w:val="36"/>
          <w:lang w:eastAsia="hu-HU"/>
        </w:rPr>
        <w:t>) </w:t>
      </w:r>
      <w:hyperlink r:id="rId9" w:anchor="ME1" w:history="1">
        <w:r w:rsidRPr="00205317">
          <w:rPr>
            <w:rFonts w:ascii="Meiryo" w:eastAsia="Meiryo" w:hAnsi="Meiryo" w:cs="Meiryo"/>
            <w:color w:val="333E55"/>
            <w:sz w:val="16"/>
            <w:szCs w:val="36"/>
            <w:lang w:eastAsia="hu-HU"/>
          </w:rPr>
          <w:t>1. melléklet</w:t>
        </w:r>
      </w:hyperlink>
      <w:r w:rsidRPr="00205317">
        <w:rPr>
          <w:rFonts w:ascii="Meiryo" w:eastAsia="Meiryo" w:hAnsi="Meiryo" w:cs="Meiryo"/>
          <w:color w:val="333E55"/>
          <w:sz w:val="16"/>
          <w:szCs w:val="36"/>
          <w:lang w:eastAsia="hu-HU"/>
        </w:rPr>
        <w:t>: SZT-1 jelű szabályozási terv a Közigazgatási területre, M= 1:10 000;</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b) </w:t>
      </w:r>
      <w:hyperlink r:id="rId10" w:anchor="ME2" w:history="1">
        <w:r w:rsidRPr="00205317">
          <w:rPr>
            <w:rFonts w:ascii="Meiryo" w:eastAsia="Meiryo" w:hAnsi="Meiryo" w:cs="Meiryo"/>
            <w:color w:val="333E55"/>
            <w:sz w:val="16"/>
            <w:szCs w:val="36"/>
            <w:lang w:eastAsia="hu-HU"/>
          </w:rPr>
          <w:t>2. melléklet</w:t>
        </w:r>
      </w:hyperlink>
      <w:r w:rsidRPr="00205317">
        <w:rPr>
          <w:rFonts w:ascii="Meiryo" w:eastAsia="Meiryo" w:hAnsi="Meiryo" w:cs="Meiryo"/>
          <w:color w:val="333E55"/>
          <w:sz w:val="16"/>
          <w:szCs w:val="36"/>
          <w:lang w:eastAsia="hu-HU"/>
        </w:rPr>
        <w:t>: SZT-2 jelű szabályozási terv a Belterületre, M= 1: 4 000.</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c) </w:t>
      </w:r>
      <w:hyperlink r:id="rId11" w:anchor="ME3" w:history="1">
        <w:r w:rsidRPr="00205317">
          <w:rPr>
            <w:rFonts w:ascii="Meiryo" w:eastAsia="Meiryo" w:hAnsi="Meiryo" w:cs="Meiryo"/>
            <w:color w:val="333E55"/>
            <w:sz w:val="16"/>
            <w:szCs w:val="36"/>
            <w:lang w:eastAsia="hu-HU"/>
          </w:rPr>
          <w:t>3. melléklet</w:t>
        </w:r>
      </w:hyperlink>
      <w:r w:rsidRPr="00205317">
        <w:rPr>
          <w:rFonts w:ascii="Meiryo" w:eastAsia="Meiryo" w:hAnsi="Meiryo" w:cs="Meiryo"/>
          <w:color w:val="333E55"/>
          <w:sz w:val="16"/>
          <w:szCs w:val="36"/>
          <w:lang w:eastAsia="hu-HU"/>
        </w:rPr>
        <w:t>: Építési övezetek és övezetek paramétereinek összefoglalása</w:t>
      </w:r>
    </w:p>
    <w:p w:rsidR="00205317" w:rsidRPr="00205317" w:rsidRDefault="00205317" w:rsidP="00205317">
      <w:pPr>
        <w:shd w:val="clear" w:color="auto" w:fill="FFFFFF"/>
        <w:spacing w:after="120" w:line="192" w:lineRule="auto"/>
        <w:jc w:val="center"/>
        <w:rPr>
          <w:rFonts w:ascii="Meiryo" w:eastAsia="Meiryo" w:hAnsi="Meiryo" w:cs="Meiryo"/>
          <w:b/>
          <w:bCs/>
          <w:color w:val="333E55"/>
          <w:sz w:val="16"/>
          <w:szCs w:val="36"/>
          <w:lang w:eastAsia="hu-HU"/>
        </w:rPr>
      </w:pPr>
      <w:r w:rsidRPr="00205317">
        <w:rPr>
          <w:rFonts w:ascii="Meiryo" w:eastAsia="Meiryo" w:hAnsi="Meiryo" w:cs="Meiryo"/>
          <w:b/>
          <w:bCs/>
          <w:color w:val="333E55"/>
          <w:sz w:val="16"/>
          <w:szCs w:val="36"/>
          <w:lang w:eastAsia="hu-HU"/>
        </w:rPr>
        <w:t>2. Értelmező rendelkezések</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b/>
          <w:bCs/>
          <w:color w:val="333E55"/>
          <w:sz w:val="16"/>
          <w:szCs w:val="36"/>
          <w:lang w:eastAsia="hu-HU"/>
        </w:rPr>
        <w:t>2. §</w:t>
      </w:r>
      <w:r w:rsidRPr="00205317">
        <w:rPr>
          <w:rFonts w:ascii="Meiryo" w:eastAsia="Meiryo" w:hAnsi="Meiryo" w:cs="Meiryo"/>
          <w:color w:val="333E55"/>
          <w:sz w:val="16"/>
          <w:szCs w:val="36"/>
          <w:lang w:eastAsia="hu-HU"/>
        </w:rPr>
        <w:t> E rendelet alkalmazásában:</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1. </w:t>
      </w:r>
      <w:r w:rsidRPr="00205317">
        <w:rPr>
          <w:rFonts w:ascii="Meiryo" w:eastAsia="Meiryo" w:hAnsi="Meiryo" w:cs="Meiryo"/>
          <w:i/>
          <w:iCs/>
          <w:color w:val="333E55"/>
          <w:sz w:val="16"/>
          <w:szCs w:val="36"/>
          <w:lang w:eastAsia="hu-HU"/>
        </w:rPr>
        <w:t>Átmenő telek:</w:t>
      </w:r>
      <w:r w:rsidRPr="00205317">
        <w:rPr>
          <w:rFonts w:ascii="Meiryo" w:eastAsia="Meiryo" w:hAnsi="Meiryo" w:cs="Meiryo"/>
          <w:color w:val="333E55"/>
          <w:sz w:val="16"/>
          <w:szCs w:val="36"/>
          <w:lang w:eastAsia="hu-HU"/>
        </w:rPr>
        <w:t> olyan építési telek, amely legalább két egymással szemben lévő, közterületi telekhatárral rendelkezik.</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2. </w:t>
      </w:r>
      <w:r w:rsidRPr="00205317">
        <w:rPr>
          <w:rFonts w:ascii="Meiryo" w:eastAsia="Meiryo" w:hAnsi="Meiryo" w:cs="Meiryo"/>
          <w:i/>
          <w:iCs/>
          <w:color w:val="333E55"/>
          <w:sz w:val="16"/>
          <w:szCs w:val="36"/>
          <w:lang w:eastAsia="hu-HU"/>
        </w:rPr>
        <w:t>Fekvő telek</w:t>
      </w:r>
      <w:r w:rsidRPr="00205317">
        <w:rPr>
          <w:rFonts w:ascii="Meiryo" w:eastAsia="Meiryo" w:hAnsi="Meiryo" w:cs="Meiryo"/>
          <w:color w:val="333E55"/>
          <w:sz w:val="16"/>
          <w:szCs w:val="36"/>
          <w:lang w:eastAsia="hu-HU"/>
        </w:rPr>
        <w:t>: a közterülethez a hosszabbik oldalával csatlakozó telek.</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3. </w:t>
      </w:r>
      <w:r w:rsidRPr="00205317">
        <w:rPr>
          <w:rFonts w:ascii="Meiryo" w:eastAsia="Meiryo" w:hAnsi="Meiryo" w:cs="Meiryo"/>
          <w:i/>
          <w:iCs/>
          <w:color w:val="333E55"/>
          <w:sz w:val="16"/>
          <w:szCs w:val="36"/>
          <w:lang w:eastAsia="hu-HU"/>
        </w:rPr>
        <w:t>Főépület:</w:t>
      </w:r>
      <w:r w:rsidRPr="00205317">
        <w:rPr>
          <w:rFonts w:ascii="Meiryo" w:eastAsia="Meiryo" w:hAnsi="Meiryo" w:cs="Meiryo"/>
          <w:color w:val="333E55"/>
          <w:sz w:val="16"/>
          <w:szCs w:val="36"/>
          <w:lang w:eastAsia="hu-HU"/>
        </w:rPr>
        <w:t> a telek beépítettsége és rendeltetése szempontjából meghatározó, utcaképet formáló épület.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4. </w:t>
      </w:r>
      <w:r w:rsidRPr="00205317">
        <w:rPr>
          <w:rFonts w:ascii="Meiryo" w:eastAsia="Meiryo" w:hAnsi="Meiryo" w:cs="Meiryo"/>
          <w:i/>
          <w:iCs/>
          <w:color w:val="333E55"/>
          <w:sz w:val="16"/>
          <w:szCs w:val="36"/>
          <w:lang w:eastAsia="hu-HU"/>
        </w:rPr>
        <w:t>Halmazos beépítés</w:t>
      </w:r>
      <w:r w:rsidRPr="00205317">
        <w:rPr>
          <w:rFonts w:ascii="Meiryo" w:eastAsia="Meiryo" w:hAnsi="Meiryo" w:cs="Meiryo"/>
          <w:color w:val="333E55"/>
          <w:sz w:val="16"/>
          <w:szCs w:val="36"/>
          <w:lang w:eastAsia="hu-HU"/>
        </w:rPr>
        <w:t xml:space="preserve">: A történeti </w:t>
      </w:r>
      <w:proofErr w:type="spellStart"/>
      <w:r w:rsidRPr="00205317">
        <w:rPr>
          <w:rFonts w:ascii="Meiryo" w:eastAsia="Meiryo" w:hAnsi="Meiryo" w:cs="Meiryo"/>
          <w:color w:val="333E55"/>
          <w:sz w:val="16"/>
          <w:szCs w:val="36"/>
          <w:lang w:eastAsia="hu-HU"/>
        </w:rPr>
        <w:t>beltelkek</w:t>
      </w:r>
      <w:proofErr w:type="spellEnd"/>
      <w:r w:rsidRPr="00205317">
        <w:rPr>
          <w:rFonts w:ascii="Meiryo" w:eastAsia="Meiryo" w:hAnsi="Meiryo" w:cs="Meiryo"/>
          <w:color w:val="333E55"/>
          <w:sz w:val="16"/>
          <w:szCs w:val="36"/>
          <w:lang w:eastAsia="hu-HU"/>
        </w:rPr>
        <w:t xml:space="preserve"> szabálytalanul megépített épületekkel, a lakóépületek köré utólag létrejött telkekkel, lekerítéssel, kiszolgáló utcácskákkal, közökkel.</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5. </w:t>
      </w:r>
      <w:r w:rsidRPr="00205317">
        <w:rPr>
          <w:rFonts w:ascii="Meiryo" w:eastAsia="Meiryo" w:hAnsi="Meiryo" w:cs="Meiryo"/>
          <w:i/>
          <w:iCs/>
          <w:color w:val="333E55"/>
          <w:sz w:val="16"/>
          <w:szCs w:val="36"/>
          <w:lang w:eastAsia="hu-HU"/>
        </w:rPr>
        <w:t>Kialakítható telek legkisebb szélessége</w:t>
      </w:r>
      <w:r w:rsidRPr="00205317">
        <w:rPr>
          <w:rFonts w:ascii="Meiryo" w:eastAsia="Meiryo" w:hAnsi="Meiryo" w:cs="Meiryo"/>
          <w:color w:val="333E55"/>
          <w:sz w:val="16"/>
          <w:szCs w:val="36"/>
          <w:lang w:eastAsia="hu-HU"/>
        </w:rPr>
        <w:t>: új telekosztás esetén a telek, közterület vagy magánút felőli részén az építési hellyel megegyező sávban mért, biztosítandó legkisebb telekszélesség.</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6. </w:t>
      </w:r>
      <w:r w:rsidRPr="00205317">
        <w:rPr>
          <w:rFonts w:ascii="Meiryo" w:eastAsia="Meiryo" w:hAnsi="Meiryo" w:cs="Meiryo"/>
          <w:i/>
          <w:iCs/>
          <w:color w:val="333E55"/>
          <w:sz w:val="16"/>
          <w:szCs w:val="36"/>
          <w:lang w:eastAsia="hu-HU"/>
        </w:rPr>
        <w:t>Melléképület:</w:t>
      </w:r>
      <w:r w:rsidRPr="00205317">
        <w:rPr>
          <w:rFonts w:ascii="Meiryo" w:eastAsia="Meiryo" w:hAnsi="Meiryo" w:cs="Meiryo"/>
          <w:color w:val="333E55"/>
          <w:sz w:val="16"/>
          <w:szCs w:val="36"/>
          <w:lang w:eastAsia="hu-HU"/>
        </w:rPr>
        <w:t> a telek és a telken álló főépület rendeltetésszerű használatát, működtetését segítő, kiegészítő rendeltetésű önálló épület. Lehet lakóépület, gépkocsitároló, szállás, nyárikonyha, önálló pince, nem zavaró gazdálkodási tároló - pajta, kereskedelmi, szolgáltató rendeltetésű épület.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7. </w:t>
      </w:r>
      <w:r w:rsidRPr="00205317">
        <w:rPr>
          <w:rFonts w:ascii="Meiryo" w:eastAsia="Meiryo" w:hAnsi="Meiryo" w:cs="Meiryo"/>
          <w:i/>
          <w:iCs/>
          <w:color w:val="333E55"/>
          <w:sz w:val="16"/>
          <w:szCs w:val="36"/>
          <w:lang w:eastAsia="hu-HU"/>
        </w:rPr>
        <w:t>Közösségi rendeltetés:</w:t>
      </w:r>
      <w:r w:rsidRPr="00205317">
        <w:rPr>
          <w:rFonts w:ascii="Meiryo" w:eastAsia="Meiryo" w:hAnsi="Meiryo" w:cs="Meiryo"/>
          <w:color w:val="333E55"/>
          <w:sz w:val="16"/>
          <w:szCs w:val="36"/>
          <w:lang w:eastAsia="hu-HU"/>
        </w:rPr>
        <w:t xml:space="preserve"> olyan rendeltetés, amely közösségi célú </w:t>
      </w:r>
      <w:proofErr w:type="gramStart"/>
      <w:r w:rsidRPr="00205317">
        <w:rPr>
          <w:rFonts w:ascii="Meiryo" w:eastAsia="Meiryo" w:hAnsi="Meiryo" w:cs="Meiryo"/>
          <w:color w:val="333E55"/>
          <w:sz w:val="16"/>
          <w:szCs w:val="36"/>
          <w:lang w:eastAsia="hu-HU"/>
        </w:rPr>
        <w:t>funkciókat</w:t>
      </w:r>
      <w:proofErr w:type="gramEnd"/>
      <w:r w:rsidRPr="00205317">
        <w:rPr>
          <w:rFonts w:ascii="Meiryo" w:eastAsia="Meiryo" w:hAnsi="Meiryo" w:cs="Meiryo"/>
          <w:color w:val="333E55"/>
          <w:sz w:val="16"/>
          <w:szCs w:val="36"/>
          <w:lang w:eastAsia="hu-HU"/>
        </w:rPr>
        <w:t xml:space="preserve"> fogad be és vendég-, látogatói-, vagy ügyfélforgalma van;</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8. </w:t>
      </w:r>
      <w:r w:rsidRPr="00205317">
        <w:rPr>
          <w:rFonts w:ascii="Meiryo" w:eastAsia="Meiryo" w:hAnsi="Meiryo" w:cs="Meiryo"/>
          <w:i/>
          <w:iCs/>
          <w:color w:val="333E55"/>
          <w:sz w:val="16"/>
          <w:szCs w:val="36"/>
          <w:lang w:eastAsia="hu-HU"/>
        </w:rPr>
        <w:t xml:space="preserve">Burkolt szabadtéri </w:t>
      </w:r>
      <w:proofErr w:type="gramStart"/>
      <w:r w:rsidRPr="00205317">
        <w:rPr>
          <w:rFonts w:ascii="Meiryo" w:eastAsia="Meiryo" w:hAnsi="Meiryo" w:cs="Meiryo"/>
          <w:i/>
          <w:iCs/>
          <w:color w:val="333E55"/>
          <w:sz w:val="16"/>
          <w:szCs w:val="36"/>
          <w:lang w:eastAsia="hu-HU"/>
        </w:rPr>
        <w:t>manipulációs</w:t>
      </w:r>
      <w:proofErr w:type="gramEnd"/>
      <w:r w:rsidRPr="00205317">
        <w:rPr>
          <w:rFonts w:ascii="Meiryo" w:eastAsia="Meiryo" w:hAnsi="Meiryo" w:cs="Meiryo"/>
          <w:i/>
          <w:iCs/>
          <w:color w:val="333E55"/>
          <w:sz w:val="16"/>
          <w:szCs w:val="36"/>
          <w:lang w:eastAsia="hu-HU"/>
        </w:rPr>
        <w:t xml:space="preserve"> tér: </w:t>
      </w:r>
      <w:r w:rsidRPr="00205317">
        <w:rPr>
          <w:rFonts w:ascii="Meiryo" w:eastAsia="Meiryo" w:hAnsi="Meiryo" w:cs="Meiryo"/>
          <w:color w:val="333E55"/>
          <w:sz w:val="16"/>
          <w:szCs w:val="36"/>
          <w:lang w:eastAsia="hu-HU"/>
        </w:rPr>
        <w:t xml:space="preserve">a teleknek az a beépítetlen, vízzáróan burkolt nagyobb összetartozó egybefüggő felülete, ami teherbíró, útkezelő karbantartó gépek és minden egyéb gépek tárolására, egyéb eszközök, anyagok mozgatására tárolására alkalmas. Biztosított a vízzáróság révén a talaj és talajvíz szennyeződés </w:t>
      </w:r>
      <w:proofErr w:type="gramStart"/>
      <w:r w:rsidRPr="00205317">
        <w:rPr>
          <w:rFonts w:ascii="Meiryo" w:eastAsia="Meiryo" w:hAnsi="Meiryo" w:cs="Meiryo"/>
          <w:color w:val="333E55"/>
          <w:sz w:val="16"/>
          <w:szCs w:val="36"/>
          <w:lang w:eastAsia="hu-HU"/>
        </w:rPr>
        <w:t>mentes</w:t>
      </w:r>
      <w:proofErr w:type="gramEnd"/>
      <w:r w:rsidRPr="00205317">
        <w:rPr>
          <w:rFonts w:ascii="Meiryo" w:eastAsia="Meiryo" w:hAnsi="Meiryo" w:cs="Meiryo"/>
          <w:color w:val="333E55"/>
          <w:sz w:val="16"/>
          <w:szCs w:val="36"/>
          <w:lang w:eastAsia="hu-HU"/>
        </w:rPr>
        <w:t xml:space="preserve"> használat és a takaríthatóság.</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9. </w:t>
      </w:r>
      <w:r w:rsidRPr="00205317">
        <w:rPr>
          <w:rFonts w:ascii="Meiryo" w:eastAsia="Meiryo" w:hAnsi="Meiryo" w:cs="Meiryo"/>
          <w:i/>
          <w:iCs/>
          <w:color w:val="333E55"/>
          <w:sz w:val="16"/>
          <w:szCs w:val="36"/>
          <w:lang w:eastAsia="hu-HU"/>
        </w:rPr>
        <w:t>Telekigényes közműlétesítmény</w:t>
      </w:r>
      <w:r w:rsidRPr="00205317">
        <w:rPr>
          <w:rFonts w:ascii="Meiryo" w:eastAsia="Meiryo" w:hAnsi="Meiryo" w:cs="Meiryo"/>
          <w:color w:val="333E55"/>
          <w:sz w:val="16"/>
          <w:szCs w:val="36"/>
          <w:lang w:eastAsia="hu-HU"/>
        </w:rPr>
        <w:t xml:space="preserve">: önálló telken létrehozott közüzemi közműlétesítmény közvetlen útcsatlakozással rendelkező önálló telken (pl.: elektromos </w:t>
      </w:r>
      <w:proofErr w:type="spellStart"/>
      <w:r w:rsidRPr="00205317">
        <w:rPr>
          <w:rFonts w:ascii="Meiryo" w:eastAsia="Meiryo" w:hAnsi="Meiryo" w:cs="Meiryo"/>
          <w:color w:val="333E55"/>
          <w:sz w:val="16"/>
          <w:szCs w:val="36"/>
          <w:lang w:eastAsia="hu-HU"/>
        </w:rPr>
        <w:t>alállomás</w:t>
      </w:r>
      <w:proofErr w:type="spellEnd"/>
      <w:r w:rsidRPr="00205317">
        <w:rPr>
          <w:rFonts w:ascii="Meiryo" w:eastAsia="Meiryo" w:hAnsi="Meiryo" w:cs="Meiryo"/>
          <w:color w:val="333E55"/>
          <w:sz w:val="16"/>
          <w:szCs w:val="36"/>
          <w:lang w:eastAsia="hu-HU"/>
        </w:rPr>
        <w:t>, gázfogadó, gáznyomás szabályozó, közüzemi víztározók, hidroglóbusz, vezetékes hírközlési központ, szennyvíz-átemelő).</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10. </w:t>
      </w:r>
      <w:r w:rsidRPr="00205317">
        <w:rPr>
          <w:rFonts w:ascii="Meiryo" w:eastAsia="Meiryo" w:hAnsi="Meiryo" w:cs="Meiryo"/>
          <w:i/>
          <w:iCs/>
          <w:color w:val="333E55"/>
          <w:sz w:val="16"/>
          <w:szCs w:val="36"/>
          <w:lang w:eastAsia="hu-HU"/>
        </w:rPr>
        <w:t>Telken belüli kötelező zöldfelület</w:t>
      </w:r>
      <w:r w:rsidRPr="00205317">
        <w:rPr>
          <w:rFonts w:ascii="Meiryo" w:eastAsia="Meiryo" w:hAnsi="Meiryo" w:cs="Meiryo"/>
          <w:color w:val="333E55"/>
          <w:sz w:val="16"/>
          <w:szCs w:val="36"/>
          <w:lang w:eastAsia="hu-HU"/>
        </w:rPr>
        <w:t>: a szabályozási terven jelölt, vagy jelölés hiányában a 10%-</w:t>
      </w:r>
      <w:proofErr w:type="spellStart"/>
      <w:r w:rsidRPr="00205317">
        <w:rPr>
          <w:rFonts w:ascii="Meiryo" w:eastAsia="Meiryo" w:hAnsi="Meiryo" w:cs="Meiryo"/>
          <w:color w:val="333E55"/>
          <w:sz w:val="16"/>
          <w:szCs w:val="36"/>
          <w:lang w:eastAsia="hu-HU"/>
        </w:rPr>
        <w:t>ot</w:t>
      </w:r>
      <w:proofErr w:type="spellEnd"/>
      <w:r w:rsidRPr="00205317">
        <w:rPr>
          <w:rFonts w:ascii="Meiryo" w:eastAsia="Meiryo" w:hAnsi="Meiryo" w:cs="Meiryo"/>
          <w:color w:val="333E55"/>
          <w:sz w:val="16"/>
          <w:szCs w:val="36"/>
          <w:lang w:eastAsia="hu-HU"/>
        </w:rPr>
        <w:t xml:space="preserve"> meghaladó lejtésű telekrészek növénnyel történő beültetése</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11. </w:t>
      </w:r>
      <w:r w:rsidRPr="00205317">
        <w:rPr>
          <w:rFonts w:ascii="Meiryo" w:eastAsia="Meiryo" w:hAnsi="Meiryo" w:cs="Meiryo"/>
          <w:i/>
          <w:iCs/>
          <w:color w:val="333E55"/>
          <w:sz w:val="16"/>
          <w:szCs w:val="36"/>
          <w:lang w:eastAsia="hu-HU"/>
        </w:rPr>
        <w:t>Terepszint alatti beépítettség</w:t>
      </w:r>
      <w:r w:rsidRPr="00205317">
        <w:rPr>
          <w:rFonts w:ascii="Meiryo" w:eastAsia="Meiryo" w:hAnsi="Meiryo" w:cs="Meiryo"/>
          <w:color w:val="333E55"/>
          <w:sz w:val="16"/>
          <w:szCs w:val="36"/>
          <w:lang w:eastAsia="hu-HU"/>
        </w:rPr>
        <w:t>: az épület alatti pinceszint és az önálló terepszint alatti építmények bruttó alapterületének együttese.</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lastRenderedPageBreak/>
        <w:t>12. </w:t>
      </w:r>
      <w:r w:rsidRPr="00205317">
        <w:rPr>
          <w:rFonts w:ascii="Meiryo" w:eastAsia="Meiryo" w:hAnsi="Meiryo" w:cs="Meiryo"/>
          <w:i/>
          <w:iCs/>
          <w:color w:val="333E55"/>
          <w:sz w:val="16"/>
          <w:szCs w:val="36"/>
          <w:lang w:eastAsia="hu-HU"/>
        </w:rPr>
        <w:t>Vegyes</w:t>
      </w:r>
      <w:r w:rsidRPr="00205317">
        <w:rPr>
          <w:rFonts w:ascii="Meiryo" w:eastAsia="Meiryo" w:hAnsi="Meiryo" w:cs="Meiryo"/>
          <w:color w:val="333E55"/>
          <w:sz w:val="16"/>
          <w:szCs w:val="36"/>
          <w:lang w:eastAsia="hu-HU"/>
        </w:rPr>
        <w:t> </w:t>
      </w:r>
      <w:r w:rsidRPr="00205317">
        <w:rPr>
          <w:rFonts w:ascii="Meiryo" w:eastAsia="Meiryo" w:hAnsi="Meiryo" w:cs="Meiryo"/>
          <w:i/>
          <w:iCs/>
          <w:color w:val="333E55"/>
          <w:sz w:val="16"/>
          <w:szCs w:val="36"/>
          <w:lang w:eastAsia="hu-HU"/>
        </w:rPr>
        <w:t>használatú közlekedés útja</w:t>
      </w:r>
      <w:r w:rsidRPr="00205317">
        <w:rPr>
          <w:rFonts w:ascii="Meiryo" w:eastAsia="Meiryo" w:hAnsi="Meiryo" w:cs="Meiryo"/>
          <w:color w:val="333E55"/>
          <w:sz w:val="16"/>
          <w:szCs w:val="36"/>
          <w:lang w:eastAsia="hu-HU"/>
        </w:rPr>
        <w:t>: ahol közös, burkolt vagy makadám felületen bonyolódik a gyalogos, kerékpáros és gépjármű forgalom együttese, valamint a csapadékvíz elvezetés megoldása.</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13. </w:t>
      </w:r>
      <w:r w:rsidRPr="00205317">
        <w:rPr>
          <w:rFonts w:ascii="Meiryo" w:eastAsia="Meiryo" w:hAnsi="Meiryo" w:cs="Meiryo"/>
          <w:i/>
          <w:iCs/>
          <w:color w:val="333E55"/>
          <w:sz w:val="16"/>
          <w:szCs w:val="36"/>
          <w:lang w:eastAsia="hu-HU"/>
        </w:rPr>
        <w:t>Zárványtelek</w:t>
      </w:r>
      <w:r w:rsidRPr="00205317">
        <w:rPr>
          <w:rFonts w:ascii="Meiryo" w:eastAsia="Meiryo" w:hAnsi="Meiryo" w:cs="Meiryo"/>
          <w:color w:val="333E55"/>
          <w:sz w:val="16"/>
          <w:szCs w:val="36"/>
          <w:lang w:eastAsia="hu-HU"/>
        </w:rPr>
        <w:t>: Építési telkek, illetve telkek által körbezárt, közterületi kapcsolattal, 4m-nél szélesebb nyéllel, vagy 4m-nél szélesebb magánút kapcsolattal nem rendelkező telek (A telekre nem lehet gépjárművel közvetlenül bejutni.).</w:t>
      </w:r>
    </w:p>
    <w:p w:rsidR="00205317" w:rsidRPr="00205317" w:rsidRDefault="00205317" w:rsidP="00205317">
      <w:pPr>
        <w:shd w:val="clear" w:color="auto" w:fill="FFFFFF"/>
        <w:spacing w:after="120" w:line="192" w:lineRule="auto"/>
        <w:jc w:val="center"/>
        <w:rPr>
          <w:rFonts w:ascii="Meiryo" w:eastAsia="Meiryo" w:hAnsi="Meiryo" w:cs="Meiryo"/>
          <w:b/>
          <w:bCs/>
          <w:color w:val="333E55"/>
          <w:sz w:val="16"/>
          <w:szCs w:val="36"/>
          <w:lang w:eastAsia="hu-HU"/>
        </w:rPr>
      </w:pPr>
      <w:r w:rsidRPr="00205317">
        <w:rPr>
          <w:rFonts w:ascii="Meiryo" w:eastAsia="Meiryo" w:hAnsi="Meiryo" w:cs="Meiryo"/>
          <w:b/>
          <w:bCs/>
          <w:color w:val="333E55"/>
          <w:sz w:val="16"/>
          <w:szCs w:val="36"/>
          <w:lang w:eastAsia="hu-HU"/>
        </w:rPr>
        <w:t>3. Szabályozási elemek és alkalmazásuk</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b/>
          <w:bCs/>
          <w:color w:val="333E55"/>
          <w:sz w:val="16"/>
          <w:szCs w:val="36"/>
          <w:lang w:eastAsia="hu-HU"/>
        </w:rPr>
        <w:t>3. §</w:t>
      </w:r>
      <w:r w:rsidRPr="00205317">
        <w:rPr>
          <w:rFonts w:ascii="Meiryo" w:eastAsia="Meiryo" w:hAnsi="Meiryo" w:cs="Meiryo"/>
          <w:color w:val="333E55"/>
          <w:sz w:val="16"/>
          <w:szCs w:val="36"/>
          <w:lang w:eastAsia="hu-HU"/>
        </w:rPr>
        <w:t> (1) Az </w:t>
      </w:r>
      <w:hyperlink r:id="rId12" w:anchor="ME1" w:history="1">
        <w:r w:rsidRPr="00205317">
          <w:rPr>
            <w:rFonts w:ascii="Meiryo" w:eastAsia="Meiryo" w:hAnsi="Meiryo" w:cs="Meiryo"/>
            <w:color w:val="333E55"/>
            <w:sz w:val="16"/>
            <w:szCs w:val="36"/>
            <w:lang w:eastAsia="hu-HU"/>
          </w:rPr>
          <w:t>1. melléklet</w:t>
        </w:r>
      </w:hyperlink>
      <w:r w:rsidRPr="00205317">
        <w:rPr>
          <w:rFonts w:ascii="Meiryo" w:eastAsia="Meiryo" w:hAnsi="Meiryo" w:cs="Meiryo"/>
          <w:color w:val="333E55"/>
          <w:sz w:val="16"/>
          <w:szCs w:val="36"/>
          <w:lang w:eastAsia="hu-HU"/>
        </w:rPr>
        <w:t>en és a </w:t>
      </w:r>
      <w:hyperlink r:id="rId13" w:anchor="ME2" w:history="1">
        <w:r w:rsidRPr="00205317">
          <w:rPr>
            <w:rFonts w:ascii="Meiryo" w:eastAsia="Meiryo" w:hAnsi="Meiryo" w:cs="Meiryo"/>
            <w:color w:val="333E55"/>
            <w:sz w:val="16"/>
            <w:szCs w:val="36"/>
            <w:lang w:eastAsia="hu-HU"/>
          </w:rPr>
          <w:t>2. melléklet</w:t>
        </w:r>
      </w:hyperlink>
      <w:r w:rsidRPr="00205317">
        <w:rPr>
          <w:rFonts w:ascii="Meiryo" w:eastAsia="Meiryo" w:hAnsi="Meiryo" w:cs="Meiryo"/>
          <w:color w:val="333E55"/>
          <w:sz w:val="16"/>
          <w:szCs w:val="36"/>
          <w:lang w:eastAsia="hu-HU"/>
        </w:rPr>
        <w:t>en (a továbbiakban: szabályozási terven) alkalmazott kötelező szabályozási elemek az alábbiak:</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gramStart"/>
      <w:r w:rsidRPr="00205317">
        <w:rPr>
          <w:rFonts w:ascii="Meiryo" w:eastAsia="Meiryo" w:hAnsi="Meiryo" w:cs="Meiryo"/>
          <w:color w:val="333E55"/>
          <w:sz w:val="16"/>
          <w:szCs w:val="36"/>
          <w:lang w:eastAsia="hu-HU"/>
        </w:rPr>
        <w:t>a</w:t>
      </w:r>
      <w:proofErr w:type="gramEnd"/>
      <w:r w:rsidRPr="00205317">
        <w:rPr>
          <w:rFonts w:ascii="Meiryo" w:eastAsia="Meiryo" w:hAnsi="Meiryo" w:cs="Meiryo"/>
          <w:color w:val="333E55"/>
          <w:sz w:val="16"/>
          <w:szCs w:val="36"/>
          <w:lang w:eastAsia="hu-HU"/>
        </w:rPr>
        <w:t>) meglévő és tervezett szabályozási vonal (meglévő tömbhatár és tervezett közterületi telekhatár);</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 xml:space="preserve">b) kiszabályozott közterületi szabályozási szélesség vagy a földhivatali ingatlan nyilvántartás szerinti közterületi szélesség szabályozási terven </w:t>
      </w:r>
      <w:proofErr w:type="spellStart"/>
      <w:r w:rsidRPr="00205317">
        <w:rPr>
          <w:rFonts w:ascii="Meiryo" w:eastAsia="Meiryo" w:hAnsi="Meiryo" w:cs="Meiryo"/>
          <w:color w:val="333E55"/>
          <w:sz w:val="16"/>
          <w:szCs w:val="36"/>
          <w:lang w:eastAsia="hu-HU"/>
        </w:rPr>
        <w:t>kótázott</w:t>
      </w:r>
      <w:proofErr w:type="spellEnd"/>
      <w:r w:rsidRPr="00205317">
        <w:rPr>
          <w:rFonts w:ascii="Meiryo" w:eastAsia="Meiryo" w:hAnsi="Meiryo" w:cs="Meiryo"/>
          <w:color w:val="333E55"/>
          <w:sz w:val="16"/>
          <w:szCs w:val="36"/>
          <w:lang w:eastAsia="hu-HU"/>
        </w:rPr>
        <w:t xml:space="preserve"> értéke, méterben meghatározva;</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c) kötelező megszüntető jel, az M76 gyorsforgalmi úthoz kapcsolódóan;</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d) építési övezet, övezet határa és a hozzá rendelt építési övezeti, övezeti paraméterek, amelyeket az építési övezethez, övezethez tartozó telekrészre kell kötelezőnek tekinteni.</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gramStart"/>
      <w:r w:rsidRPr="00205317">
        <w:rPr>
          <w:rFonts w:ascii="Meiryo" w:eastAsia="Meiryo" w:hAnsi="Meiryo" w:cs="Meiryo"/>
          <w:color w:val="333E55"/>
          <w:sz w:val="16"/>
          <w:szCs w:val="36"/>
          <w:lang w:eastAsia="hu-HU"/>
        </w:rPr>
        <w:t>e</w:t>
      </w:r>
      <w:proofErr w:type="gramEnd"/>
      <w:r w:rsidRPr="00205317">
        <w:rPr>
          <w:rFonts w:ascii="Meiryo" w:eastAsia="Meiryo" w:hAnsi="Meiryo" w:cs="Meiryo"/>
          <w:color w:val="333E55"/>
          <w:sz w:val="16"/>
          <w:szCs w:val="36"/>
          <w:lang w:eastAsia="hu-HU"/>
        </w:rPr>
        <w:t>) A meglévő belterületi határ, ami egyben szabályozási vonal is és a szabályozási terven eltérő színnel jelölt területhasználatnál építési övezeti, övezeti határ is, amennyiben egymásra fednek;</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 xml:space="preserve">f) az építési határvonal és az építési </w:t>
      </w:r>
      <w:proofErr w:type="gramStart"/>
      <w:r w:rsidRPr="00205317">
        <w:rPr>
          <w:rFonts w:ascii="Meiryo" w:eastAsia="Meiryo" w:hAnsi="Meiryo" w:cs="Meiryo"/>
          <w:color w:val="333E55"/>
          <w:sz w:val="16"/>
          <w:szCs w:val="36"/>
          <w:lang w:eastAsia="hu-HU"/>
        </w:rPr>
        <w:t>hely rajzi</w:t>
      </w:r>
      <w:proofErr w:type="gramEnd"/>
      <w:r w:rsidRPr="00205317">
        <w:rPr>
          <w:rFonts w:ascii="Meiryo" w:eastAsia="Meiryo" w:hAnsi="Meiryo" w:cs="Meiryo"/>
          <w:color w:val="333E55"/>
          <w:sz w:val="16"/>
          <w:szCs w:val="36"/>
          <w:lang w:eastAsia="hu-HU"/>
        </w:rPr>
        <w:t xml:space="preserve"> és szöveges rendelkezése a mindenkori telekhatárhoz viszonyítottan tartandó meg;</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gramStart"/>
      <w:r w:rsidRPr="00205317">
        <w:rPr>
          <w:rFonts w:ascii="Meiryo" w:eastAsia="Meiryo" w:hAnsi="Meiryo" w:cs="Meiryo"/>
          <w:color w:val="333E55"/>
          <w:sz w:val="16"/>
          <w:szCs w:val="36"/>
          <w:lang w:eastAsia="hu-HU"/>
        </w:rPr>
        <w:t>g</w:t>
      </w:r>
      <w:proofErr w:type="gramEnd"/>
      <w:r w:rsidRPr="00205317">
        <w:rPr>
          <w:rFonts w:ascii="Meiryo" w:eastAsia="Meiryo" w:hAnsi="Meiryo" w:cs="Meiryo"/>
          <w:color w:val="333E55"/>
          <w:sz w:val="16"/>
          <w:szCs w:val="36"/>
          <w:lang w:eastAsia="hu-HU"/>
        </w:rPr>
        <w:t>) telken belüli megtartandó vagy létrehozandó háromszintű zöldfelület.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(2) A szabályozási terven jelölt, más jogszabály által elrendelt kötelezően figyelembe veendő szabályozási elemek:</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gramStart"/>
      <w:r w:rsidRPr="00205317">
        <w:rPr>
          <w:rFonts w:ascii="Meiryo" w:eastAsia="Meiryo" w:hAnsi="Meiryo" w:cs="Meiryo"/>
          <w:color w:val="333E55"/>
          <w:sz w:val="16"/>
          <w:szCs w:val="36"/>
          <w:lang w:eastAsia="hu-HU"/>
        </w:rPr>
        <w:t>a</w:t>
      </w:r>
      <w:proofErr w:type="gramEnd"/>
      <w:r w:rsidRPr="00205317">
        <w:rPr>
          <w:rFonts w:ascii="Meiryo" w:eastAsia="Meiryo" w:hAnsi="Meiryo" w:cs="Meiryo"/>
          <w:color w:val="333E55"/>
          <w:sz w:val="16"/>
          <w:szCs w:val="36"/>
          <w:lang w:eastAsia="hu-HU"/>
        </w:rPr>
        <w:t>) közigazgatási terület határa;</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b) meglévő belterületi határ,</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c) művi értékvédelmi, örökségvédelmi elemek (régészeti lelőhely, műemlék, műemléki környezet, helyi védett egyedi építészeti érték);</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d) táj- és természetvédelmi elemek (NATURA 2000 terület, ökológiai hálózat magterületének övezete, ökológiai hálózat ökológiai folyosójának övezete, ökológiai hálózat puffer-területének övezete, tájképvédelmi terület övezete);</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gramStart"/>
      <w:r w:rsidRPr="00205317">
        <w:rPr>
          <w:rFonts w:ascii="Meiryo" w:eastAsia="Meiryo" w:hAnsi="Meiryo" w:cs="Meiryo"/>
          <w:color w:val="333E55"/>
          <w:sz w:val="16"/>
          <w:szCs w:val="36"/>
          <w:lang w:eastAsia="hu-HU"/>
        </w:rPr>
        <w:t>e</w:t>
      </w:r>
      <w:proofErr w:type="gramEnd"/>
      <w:r w:rsidRPr="00205317">
        <w:rPr>
          <w:rFonts w:ascii="Meiryo" w:eastAsia="Meiryo" w:hAnsi="Meiryo" w:cs="Meiryo"/>
          <w:color w:val="333E55"/>
          <w:sz w:val="16"/>
          <w:szCs w:val="36"/>
          <w:lang w:eastAsia="hu-HU"/>
        </w:rPr>
        <w:t>) védőterületek, védősávok (közlekedési és közműlétesítmények védősávjai, felszíni és felszín alatti vízvédelmi terület védelmi lehatárolásai).</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gramStart"/>
      <w:r w:rsidRPr="00205317">
        <w:rPr>
          <w:rFonts w:ascii="Meiryo" w:eastAsia="Meiryo" w:hAnsi="Meiryo" w:cs="Meiryo"/>
          <w:color w:val="333E55"/>
          <w:sz w:val="16"/>
          <w:szCs w:val="36"/>
          <w:lang w:eastAsia="hu-HU"/>
        </w:rPr>
        <w:t>f</w:t>
      </w:r>
      <w:proofErr w:type="gramEnd"/>
      <w:r w:rsidRPr="00205317">
        <w:rPr>
          <w:rFonts w:ascii="Meiryo" w:eastAsia="Meiryo" w:hAnsi="Meiryo" w:cs="Meiryo"/>
          <w:color w:val="333E55"/>
          <w:sz w:val="16"/>
          <w:szCs w:val="36"/>
          <w:lang w:eastAsia="hu-HU"/>
        </w:rPr>
        <w:t>) korlátozások (vízügyi, vízvédelmi, környezetvédelmi, természet és tájvédelmi, közlekedési, közmű)</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(3) A szabályozási terven alkalmazott javasolt szabályozási elemek:</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gramStart"/>
      <w:r w:rsidRPr="00205317">
        <w:rPr>
          <w:rFonts w:ascii="Meiryo" w:eastAsia="Meiryo" w:hAnsi="Meiryo" w:cs="Meiryo"/>
          <w:color w:val="333E55"/>
          <w:sz w:val="16"/>
          <w:szCs w:val="36"/>
          <w:lang w:eastAsia="hu-HU"/>
        </w:rPr>
        <w:t>a</w:t>
      </w:r>
      <w:proofErr w:type="gramEnd"/>
      <w:r w:rsidRPr="00205317">
        <w:rPr>
          <w:rFonts w:ascii="Meiryo" w:eastAsia="Meiryo" w:hAnsi="Meiryo" w:cs="Meiryo"/>
          <w:color w:val="333E55"/>
          <w:sz w:val="16"/>
          <w:szCs w:val="36"/>
          <w:lang w:eastAsia="hu-HU"/>
        </w:rPr>
        <w:t>) javasolt telekhatár;</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b) javasolt megszüntető jel.</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(4) A szabályozási terven jelölt egyéb, az </w:t>
      </w:r>
      <w:hyperlink r:id="rId14" w:anchor="SZ3@BE1" w:history="1">
        <w:r w:rsidRPr="00205317">
          <w:rPr>
            <w:rFonts w:ascii="Meiryo" w:eastAsia="Meiryo" w:hAnsi="Meiryo" w:cs="Meiryo"/>
            <w:color w:val="333E55"/>
            <w:sz w:val="16"/>
            <w:szCs w:val="36"/>
            <w:lang w:eastAsia="hu-HU"/>
          </w:rPr>
          <w:t>(1)–(3) bekezdés</w:t>
        </w:r>
      </w:hyperlink>
      <w:r w:rsidRPr="00205317">
        <w:rPr>
          <w:rFonts w:ascii="Meiryo" w:eastAsia="Meiryo" w:hAnsi="Meiryo" w:cs="Meiryo"/>
          <w:color w:val="333E55"/>
          <w:sz w:val="16"/>
          <w:szCs w:val="36"/>
          <w:lang w:eastAsia="hu-HU"/>
        </w:rPr>
        <w:t>ben nem szereplő elemek tájékoztató alaptérképi ingatlan nyilvántartási elemek, amelyek a tájékozódást és a szabályozási terv értelmezését segítik.</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(5) A szabályozási terven alkalmazott kötelező szabályozási elemektől eltérni csak a </w:t>
      </w:r>
      <w:hyperlink r:id="rId15" w:anchor="SZ4" w:history="1">
        <w:r w:rsidRPr="00205317">
          <w:rPr>
            <w:rFonts w:ascii="Meiryo" w:eastAsia="Meiryo" w:hAnsi="Meiryo" w:cs="Meiryo"/>
            <w:color w:val="333E55"/>
            <w:sz w:val="16"/>
            <w:szCs w:val="36"/>
            <w:lang w:eastAsia="hu-HU"/>
          </w:rPr>
          <w:t>4. §</w:t>
        </w:r>
      </w:hyperlink>
      <w:r w:rsidRPr="00205317">
        <w:rPr>
          <w:rFonts w:ascii="Meiryo" w:eastAsia="Meiryo" w:hAnsi="Meiryo" w:cs="Meiryo"/>
          <w:color w:val="333E55"/>
          <w:sz w:val="16"/>
          <w:szCs w:val="36"/>
          <w:lang w:eastAsia="hu-HU"/>
        </w:rPr>
        <w:t>-</w:t>
      </w:r>
      <w:proofErr w:type="spellStart"/>
      <w:r w:rsidRPr="00205317">
        <w:rPr>
          <w:rFonts w:ascii="Meiryo" w:eastAsia="Meiryo" w:hAnsi="Meiryo" w:cs="Meiryo"/>
          <w:color w:val="333E55"/>
          <w:sz w:val="16"/>
          <w:szCs w:val="36"/>
          <w:lang w:eastAsia="hu-HU"/>
        </w:rPr>
        <w:t>ban</w:t>
      </w:r>
      <w:proofErr w:type="spellEnd"/>
      <w:r w:rsidRPr="00205317">
        <w:rPr>
          <w:rFonts w:ascii="Meiryo" w:eastAsia="Meiryo" w:hAnsi="Meiryo" w:cs="Meiryo"/>
          <w:color w:val="333E55"/>
          <w:sz w:val="16"/>
          <w:szCs w:val="36"/>
          <w:lang w:eastAsia="hu-HU"/>
        </w:rPr>
        <w:t xml:space="preserve"> meghatározott esetekben lehet, egyéb esetben a HÉSZ-t és annak mellékletét képező szabályozási tervet előzetesen módosítani szükséges.</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(6) A más jogszabály által elrendelt szabályozási elemek kizárólag a más jogszabályban meghatározott előírásokkal összhangban változtathatók meg, a más jogszabály változását követően.</w:t>
      </w:r>
    </w:p>
    <w:p w:rsidR="00205317" w:rsidRPr="00205317" w:rsidRDefault="00205317" w:rsidP="00205317">
      <w:pPr>
        <w:shd w:val="clear" w:color="auto" w:fill="FFFFFF"/>
        <w:spacing w:after="120" w:line="192" w:lineRule="auto"/>
        <w:jc w:val="center"/>
        <w:rPr>
          <w:rFonts w:ascii="Meiryo" w:eastAsia="Meiryo" w:hAnsi="Meiryo" w:cs="Meiryo"/>
          <w:b/>
          <w:bCs/>
          <w:color w:val="333E55"/>
          <w:sz w:val="16"/>
          <w:szCs w:val="36"/>
          <w:lang w:eastAsia="hu-HU"/>
        </w:rPr>
      </w:pPr>
      <w:r w:rsidRPr="00205317">
        <w:rPr>
          <w:rFonts w:ascii="Meiryo" w:eastAsia="Meiryo" w:hAnsi="Meiryo" w:cs="Meiryo"/>
          <w:b/>
          <w:bCs/>
          <w:color w:val="333E55"/>
          <w:sz w:val="16"/>
          <w:szCs w:val="36"/>
          <w:lang w:eastAsia="hu-HU"/>
        </w:rPr>
        <w:t>4. Az egyes szabályoktól való eltérés lehetősége</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b/>
          <w:bCs/>
          <w:color w:val="333E55"/>
          <w:sz w:val="16"/>
          <w:szCs w:val="36"/>
          <w:lang w:eastAsia="hu-HU"/>
        </w:rPr>
        <w:t>4. §</w:t>
      </w:r>
      <w:r w:rsidRPr="00205317">
        <w:rPr>
          <w:rFonts w:ascii="Meiryo" w:eastAsia="Meiryo" w:hAnsi="Meiryo" w:cs="Meiryo"/>
          <w:color w:val="333E55"/>
          <w:sz w:val="16"/>
          <w:szCs w:val="36"/>
          <w:lang w:eastAsia="hu-HU"/>
        </w:rPr>
        <w:t xml:space="preserve"> (1) A szabályozási terven jelölt telekalakítások akkor is végrehajthatók, ha az építési övezeti besorolás szerinti </w:t>
      </w:r>
      <w:proofErr w:type="gramStart"/>
      <w:r w:rsidRPr="00205317">
        <w:rPr>
          <w:rFonts w:ascii="Meiryo" w:eastAsia="Meiryo" w:hAnsi="Meiryo" w:cs="Meiryo"/>
          <w:color w:val="333E55"/>
          <w:sz w:val="16"/>
          <w:szCs w:val="36"/>
          <w:lang w:eastAsia="hu-HU"/>
        </w:rPr>
        <w:t>minimális</w:t>
      </w:r>
      <w:proofErr w:type="gramEnd"/>
      <w:r w:rsidRPr="00205317">
        <w:rPr>
          <w:rFonts w:ascii="Meiryo" w:eastAsia="Meiryo" w:hAnsi="Meiryo" w:cs="Meiryo"/>
          <w:color w:val="333E55"/>
          <w:sz w:val="16"/>
          <w:szCs w:val="36"/>
          <w:lang w:eastAsia="hu-HU"/>
        </w:rPr>
        <w:t xml:space="preserve"> telekterületi méretet, a rendezett telek, nem éri el (</w:t>
      </w:r>
      <w:proofErr w:type="spellStart"/>
      <w:r w:rsidRPr="00205317">
        <w:rPr>
          <w:rFonts w:ascii="Meiryo" w:eastAsia="Meiryo" w:hAnsi="Meiryo" w:cs="Meiryo"/>
          <w:color w:val="333E55"/>
          <w:sz w:val="16"/>
          <w:szCs w:val="36"/>
          <w:lang w:eastAsia="hu-HU"/>
        </w:rPr>
        <w:t>pl</w:t>
      </w:r>
      <w:proofErr w:type="spellEnd"/>
      <w:r w:rsidRPr="00205317">
        <w:rPr>
          <w:rFonts w:ascii="Meiryo" w:eastAsia="Meiryo" w:hAnsi="Meiryo" w:cs="Meiryo"/>
          <w:color w:val="333E55"/>
          <w:sz w:val="16"/>
          <w:szCs w:val="36"/>
          <w:lang w:eastAsia="hu-HU"/>
        </w:rPr>
        <w:t>: telekterület növelés, kiszabályozott közterület szélesítés, szabálytalan alakú telek), de a szabályozási terv a telekalakítást jelöli.</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(2) Kerítés kapubehajtó újraépítésénél, ott ahol a terepadottság lehetővé teszi, a meglévő közterületi szélesség 8m-re növelendő, önkormányzati és tulajdonosi megegyezés alapján, a szabályozási terv egyedi rendelkezésének hiányában is.</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(3) Telekigényes közműlétesítmény számára telek bármely övezetben és bármely építési övezetben kialakítható. A telek nagyságára és beépíthetőségére a környezetében lévő övezeti és építési övezeti rendelkezések nem értelmezendők. A közműlétesítmény telkének nagyságát és beépítettségét, építményeit a technológiai igények, valamint külön jogszabályok határozzák meg.</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(4) Az ingatlanok jogszabály szerinti parkoló igényét telken belül kell biztosítani a HÉSZ eltérő rendelkezésének hiányában.</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gramStart"/>
      <w:r w:rsidRPr="00205317">
        <w:rPr>
          <w:rFonts w:ascii="Meiryo" w:eastAsia="Meiryo" w:hAnsi="Meiryo" w:cs="Meiryo"/>
          <w:color w:val="333E55"/>
          <w:sz w:val="16"/>
          <w:szCs w:val="36"/>
          <w:lang w:eastAsia="hu-HU"/>
        </w:rPr>
        <w:lastRenderedPageBreak/>
        <w:t>a</w:t>
      </w:r>
      <w:proofErr w:type="gramEnd"/>
      <w:r w:rsidRPr="00205317">
        <w:rPr>
          <w:rFonts w:ascii="Meiryo" w:eastAsia="Meiryo" w:hAnsi="Meiryo" w:cs="Meiryo"/>
          <w:color w:val="333E55"/>
          <w:sz w:val="16"/>
          <w:szCs w:val="36"/>
          <w:lang w:eastAsia="hu-HU"/>
        </w:rPr>
        <w:t>) A településközponti vegyes építési övezetekben lehet eltérni közösségi rendeltetés esetén 100%-</w:t>
      </w:r>
      <w:proofErr w:type="spellStart"/>
      <w:r w:rsidRPr="00205317">
        <w:rPr>
          <w:rFonts w:ascii="Meiryo" w:eastAsia="Meiryo" w:hAnsi="Meiryo" w:cs="Meiryo"/>
          <w:color w:val="333E55"/>
          <w:sz w:val="16"/>
          <w:szCs w:val="36"/>
          <w:lang w:eastAsia="hu-HU"/>
        </w:rPr>
        <w:t>ban</w:t>
      </w:r>
      <w:proofErr w:type="spellEnd"/>
      <w:r w:rsidRPr="00205317">
        <w:rPr>
          <w:rFonts w:ascii="Meiryo" w:eastAsia="Meiryo" w:hAnsi="Meiryo" w:cs="Meiryo"/>
          <w:color w:val="333E55"/>
          <w:sz w:val="16"/>
          <w:szCs w:val="36"/>
          <w:lang w:eastAsia="hu-HU"/>
        </w:rPr>
        <w:t xml:space="preserve"> is a telken belüli parkoló kialakítás követelményétől, amennyiben a telekszerkezet, telekterület és a beépítés, valamint a domborzati adottság nem teszi lehetővé a telken belüli parkoló létesítést (műemléki templom telke, a közösségi kulturális épületek telkei).</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b) Lakó rendeltetésnél abban az esetben lehet eltérni a telken belüli 1db parkoló állás befogadásának követelményétől, ha a telekszerkezet nem teszi lehetővé a telekre való bejutást, a közterületi szűkösség vagy a domborzati adottságok miatt.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 xml:space="preserve">(5) A legkisebb kialakítható telekméretet el nem érő kialakult építési telkek beépíthetők, a rajtuk lévő épület a bontást követően újraépíthető, az eredeti helyen, - ha használható épület elhelyezésére alkalmas építési hely adódik az építési telken, a </w:t>
      </w:r>
      <w:proofErr w:type="gramStart"/>
      <w:r w:rsidRPr="00205317">
        <w:rPr>
          <w:rFonts w:ascii="Meiryo" w:eastAsia="Meiryo" w:hAnsi="Meiryo" w:cs="Meiryo"/>
          <w:color w:val="333E55"/>
          <w:sz w:val="16"/>
          <w:szCs w:val="36"/>
          <w:lang w:eastAsia="hu-HU"/>
        </w:rPr>
        <w:t>minimális</w:t>
      </w:r>
      <w:proofErr w:type="gramEnd"/>
      <w:r w:rsidRPr="00205317">
        <w:rPr>
          <w:rFonts w:ascii="Meiryo" w:eastAsia="Meiryo" w:hAnsi="Meiryo" w:cs="Meiryo"/>
          <w:color w:val="333E55"/>
          <w:sz w:val="16"/>
          <w:szCs w:val="36"/>
          <w:lang w:eastAsia="hu-HU"/>
        </w:rPr>
        <w:t xml:space="preserve"> oldalkert megtartása és a telekre gépjárművel történő bejutás biztosítása esetén.</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 xml:space="preserve">(6) Gépjármű közlekedésre is szolgáló 7,0m-nél keskenyebb közterületnél, az újraépítés részeként a kapubehajtók telken belüli visszahúzásával szükséges a közlekedési övezeti szerepkör szerinti </w:t>
      </w:r>
      <w:proofErr w:type="gramStart"/>
      <w:r w:rsidRPr="00205317">
        <w:rPr>
          <w:rFonts w:ascii="Meiryo" w:eastAsia="Meiryo" w:hAnsi="Meiryo" w:cs="Meiryo"/>
          <w:color w:val="333E55"/>
          <w:sz w:val="16"/>
          <w:szCs w:val="36"/>
          <w:lang w:eastAsia="hu-HU"/>
        </w:rPr>
        <w:t>minimális</w:t>
      </w:r>
      <w:proofErr w:type="gramEnd"/>
      <w:r w:rsidRPr="00205317">
        <w:rPr>
          <w:rFonts w:ascii="Meiryo" w:eastAsia="Meiryo" w:hAnsi="Meiryo" w:cs="Meiryo"/>
          <w:color w:val="333E55"/>
          <w:sz w:val="16"/>
          <w:szCs w:val="36"/>
          <w:lang w:eastAsia="hu-HU"/>
        </w:rPr>
        <w:t xml:space="preserve"> ráfordulási szélességet biztosítani, a szabályozási terv egyedi rendelkezésének hiányában is.</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 xml:space="preserve">(7) A meglévő lakó és hitéleti épületek felújíthatók, bontási kényszer nélkül újraépíthetők építési helyen kívül is, ha a települési </w:t>
      </w:r>
      <w:proofErr w:type="gramStart"/>
      <w:r w:rsidRPr="00205317">
        <w:rPr>
          <w:rFonts w:ascii="Meiryo" w:eastAsia="Meiryo" w:hAnsi="Meiryo" w:cs="Meiryo"/>
          <w:color w:val="333E55"/>
          <w:sz w:val="16"/>
          <w:szCs w:val="36"/>
          <w:lang w:eastAsia="hu-HU"/>
        </w:rPr>
        <w:t>karakter</w:t>
      </w:r>
      <w:proofErr w:type="gramEnd"/>
      <w:r w:rsidRPr="00205317">
        <w:rPr>
          <w:rFonts w:ascii="Meiryo" w:eastAsia="Meiryo" w:hAnsi="Meiryo" w:cs="Meiryo"/>
          <w:color w:val="333E55"/>
          <w:sz w:val="16"/>
          <w:szCs w:val="36"/>
          <w:lang w:eastAsia="hu-HU"/>
        </w:rPr>
        <w:t xml:space="preserve">, helyi vagy országos érték megőrzését szolgálja az újraépítés. Megengedett a kialakult állapot szerinti eltérés a halmazos jellegű telkek esetében, az építési övezeti besorolás szerinti határértékektől (nagyobb beépítési mérték, magasabb épületmagasság, építési helyen kívüliség, </w:t>
      </w:r>
      <w:proofErr w:type="gramStart"/>
      <w:r w:rsidRPr="00205317">
        <w:rPr>
          <w:rFonts w:ascii="Meiryo" w:eastAsia="Meiryo" w:hAnsi="Meiryo" w:cs="Meiryo"/>
          <w:color w:val="333E55"/>
          <w:sz w:val="16"/>
          <w:szCs w:val="36"/>
          <w:lang w:eastAsia="hu-HU"/>
        </w:rPr>
        <w:t>minimális</w:t>
      </w:r>
      <w:proofErr w:type="gramEnd"/>
      <w:r w:rsidRPr="00205317">
        <w:rPr>
          <w:rFonts w:ascii="Meiryo" w:eastAsia="Meiryo" w:hAnsi="Meiryo" w:cs="Meiryo"/>
          <w:color w:val="333E55"/>
          <w:sz w:val="16"/>
          <w:szCs w:val="36"/>
          <w:lang w:eastAsia="hu-HU"/>
        </w:rPr>
        <w:t xml:space="preserve"> zöldfelületi hiány megtartható).</w:t>
      </w:r>
    </w:p>
    <w:p w:rsidR="00205317" w:rsidRPr="00205317" w:rsidRDefault="00205317" w:rsidP="00205317">
      <w:pPr>
        <w:shd w:val="clear" w:color="auto" w:fill="FFFFFF"/>
        <w:spacing w:after="120" w:line="192" w:lineRule="auto"/>
        <w:jc w:val="center"/>
        <w:rPr>
          <w:rFonts w:ascii="Meiryo" w:eastAsia="Meiryo" w:hAnsi="Meiryo" w:cs="Meiryo"/>
          <w:b/>
          <w:bCs/>
          <w:color w:val="333E55"/>
          <w:sz w:val="16"/>
          <w:szCs w:val="36"/>
          <w:lang w:eastAsia="hu-HU"/>
        </w:rPr>
      </w:pPr>
      <w:r w:rsidRPr="00205317">
        <w:rPr>
          <w:rFonts w:ascii="Meiryo" w:eastAsia="Meiryo" w:hAnsi="Meiryo" w:cs="Meiryo"/>
          <w:b/>
          <w:bCs/>
          <w:color w:val="333E55"/>
          <w:sz w:val="16"/>
          <w:szCs w:val="36"/>
          <w:lang w:eastAsia="hu-HU"/>
        </w:rPr>
        <w:t>5. Közterület alakítására vonatkozó előírások</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b/>
          <w:bCs/>
          <w:color w:val="333E55"/>
          <w:sz w:val="16"/>
          <w:szCs w:val="36"/>
          <w:lang w:eastAsia="hu-HU"/>
        </w:rPr>
        <w:t>5. §</w:t>
      </w:r>
      <w:r w:rsidRPr="00205317">
        <w:rPr>
          <w:rFonts w:ascii="Meiryo" w:eastAsia="Meiryo" w:hAnsi="Meiryo" w:cs="Meiryo"/>
          <w:color w:val="333E55"/>
          <w:sz w:val="16"/>
          <w:szCs w:val="36"/>
          <w:lang w:eastAsia="hu-HU"/>
        </w:rPr>
        <w:t> (1) A település 8,0m-nél szélesebb közterületein felszín felett, a közlekedési és közmű létesítményeken kívül elhelyezhető építmények a következők:</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a) </w:t>
      </w:r>
      <w:proofErr w:type="gramStart"/>
      <w:r w:rsidRPr="00205317">
        <w:rPr>
          <w:rFonts w:ascii="Meiryo" w:eastAsia="Meiryo" w:hAnsi="Meiryo" w:cs="Meiryo"/>
          <w:color w:val="333E55"/>
          <w:sz w:val="16"/>
          <w:szCs w:val="36"/>
          <w:lang w:eastAsia="hu-HU"/>
        </w:rPr>
        <w:t>reklám</w:t>
      </w:r>
      <w:proofErr w:type="gramEnd"/>
      <w:r w:rsidRPr="00205317">
        <w:rPr>
          <w:rFonts w:ascii="Meiryo" w:eastAsia="Meiryo" w:hAnsi="Meiryo" w:cs="Meiryo"/>
          <w:color w:val="333E55"/>
          <w:sz w:val="16"/>
          <w:szCs w:val="36"/>
          <w:lang w:eastAsia="hu-HU"/>
        </w:rPr>
        <w:t xml:space="preserve"> és reklámhordozó berendezés, a </w:t>
      </w:r>
      <w:proofErr w:type="spellStart"/>
      <w:r w:rsidRPr="00205317">
        <w:rPr>
          <w:rFonts w:ascii="Meiryo" w:eastAsia="Meiryo" w:hAnsi="Meiryo" w:cs="Meiryo"/>
          <w:color w:val="333E55"/>
          <w:sz w:val="16"/>
          <w:szCs w:val="36"/>
          <w:lang w:eastAsia="hu-HU"/>
        </w:rPr>
        <w:t>Tkr</w:t>
      </w:r>
      <w:proofErr w:type="spellEnd"/>
      <w:r w:rsidRPr="00205317">
        <w:rPr>
          <w:rFonts w:ascii="Meiryo" w:eastAsia="Meiryo" w:hAnsi="Meiryo" w:cs="Meiryo"/>
          <w:color w:val="333E55"/>
          <w:sz w:val="16"/>
          <w:szCs w:val="36"/>
          <w:lang w:eastAsia="hu-HU"/>
        </w:rPr>
        <w:t>. szerint;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 xml:space="preserve">b) közúti tömegközlekedéssel kapcsolatos építmény, várakozóhely és tartozéka, hulladékgyűjtő </w:t>
      </w:r>
      <w:proofErr w:type="spellStart"/>
      <w:r w:rsidRPr="00205317">
        <w:rPr>
          <w:rFonts w:ascii="Meiryo" w:eastAsia="Meiryo" w:hAnsi="Meiryo" w:cs="Meiryo"/>
          <w:color w:val="333E55"/>
          <w:sz w:val="16"/>
          <w:szCs w:val="36"/>
          <w:lang w:eastAsia="hu-HU"/>
        </w:rPr>
        <w:t>edényzet</w:t>
      </w:r>
      <w:proofErr w:type="spellEnd"/>
      <w:r w:rsidRPr="00205317">
        <w:rPr>
          <w:rFonts w:ascii="Meiryo" w:eastAsia="Meiryo" w:hAnsi="Meiryo" w:cs="Meiryo"/>
          <w:color w:val="333E55"/>
          <w:sz w:val="16"/>
          <w:szCs w:val="36"/>
          <w:lang w:eastAsia="hu-HU"/>
        </w:rPr>
        <w: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c) közmű műtárgy (elektromos kapcsolószekrény, trafó, felszín feletti tűzcsap, szabadvezetéket tartó oszlopsor);</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(2) A település 12,0m-nél szélesebb közterületein felszín felett, a közlekedési és közmű létesítményeken kívül elhelyezhető külön - külön vagy együttesen:</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gramStart"/>
      <w:r w:rsidRPr="00205317">
        <w:rPr>
          <w:rFonts w:ascii="Meiryo" w:eastAsia="Meiryo" w:hAnsi="Meiryo" w:cs="Meiryo"/>
          <w:color w:val="333E55"/>
          <w:sz w:val="16"/>
          <w:szCs w:val="36"/>
          <w:lang w:eastAsia="hu-HU"/>
        </w:rPr>
        <w:t>a</w:t>
      </w:r>
      <w:proofErr w:type="gramEnd"/>
      <w:r w:rsidRPr="00205317">
        <w:rPr>
          <w:rFonts w:ascii="Meiryo" w:eastAsia="Meiryo" w:hAnsi="Meiryo" w:cs="Meiryo"/>
          <w:color w:val="333E55"/>
          <w:sz w:val="16"/>
          <w:szCs w:val="36"/>
          <w:lang w:eastAsia="hu-HU"/>
        </w:rPr>
        <w:t>) utcabútor;</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b) szobor, díszkút, szakrális emlék, emlékjel;</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c) távbeszélőfülke;</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d) közlekedési zöldfelület, útsorfa.</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gramStart"/>
      <w:r w:rsidRPr="00205317">
        <w:rPr>
          <w:rFonts w:ascii="Meiryo" w:eastAsia="Meiryo" w:hAnsi="Meiryo" w:cs="Meiryo"/>
          <w:color w:val="333E55"/>
          <w:sz w:val="16"/>
          <w:szCs w:val="36"/>
          <w:lang w:eastAsia="hu-HU"/>
        </w:rPr>
        <w:t>e</w:t>
      </w:r>
      <w:proofErr w:type="gramEnd"/>
      <w:r w:rsidRPr="00205317">
        <w:rPr>
          <w:rFonts w:ascii="Meiryo" w:eastAsia="Meiryo" w:hAnsi="Meiryo" w:cs="Meiryo"/>
          <w:color w:val="333E55"/>
          <w:sz w:val="16"/>
          <w:szCs w:val="36"/>
          <w:lang w:eastAsia="hu-HU"/>
        </w:rPr>
        <w:t>) közparkoló.</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(3) A felszín feletti építmények, berendezések csak a terület tulajdonosa és kezelője hozzájárulásával helyezhetők el, amennyiben a gyalogos és gépjárműforgalom biztonsága sértetlen marad, a közforgalmi felületek mellett biztosított az útburkolat szegélye menti 0,5 m széles biztonsági sáv és a legalább 1,5 m széles akadálymentes járdaszakasz vagy gyalogos sáv.</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(4) A közterületet csak a használat érdekében feltétlenül szükséges nagyságú burkolt felülettel szabad ellátni. A burkolatlan felületet, ahol ezt a közterületi szélesség, műszaki okok és a közlekedés forgalomtechnikai igényei nem akadályozzák, zöldfelületként kell kialakítani.</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(5) Vegyes használatú utca – 8,0 méternél keskenyebb, vagy járda nélküli - meglévő közterületi szélessége nem csökkenthető. A közterületen belül felületet kell biztosítani a vegyes közlekedés számára, a csapadékvíz elvezetésére, a felszín felett tűzcsapok és a közvilágítás létesítésére és a biztonsági sáv zöldfelületi kialakítása számára.</w:t>
      </w:r>
    </w:p>
    <w:p w:rsidR="00205317" w:rsidRPr="00205317" w:rsidRDefault="00205317" w:rsidP="00205317">
      <w:pPr>
        <w:shd w:val="clear" w:color="auto" w:fill="FFFFFF"/>
        <w:spacing w:after="120" w:line="192" w:lineRule="auto"/>
        <w:jc w:val="center"/>
        <w:rPr>
          <w:rFonts w:ascii="Meiryo" w:eastAsia="Meiryo" w:hAnsi="Meiryo" w:cs="Meiryo"/>
          <w:b/>
          <w:bCs/>
          <w:color w:val="333E55"/>
          <w:sz w:val="16"/>
          <w:szCs w:val="36"/>
          <w:lang w:eastAsia="hu-HU"/>
        </w:rPr>
      </w:pPr>
      <w:r w:rsidRPr="00205317">
        <w:rPr>
          <w:rFonts w:ascii="Meiryo" w:eastAsia="Meiryo" w:hAnsi="Meiryo" w:cs="Meiryo"/>
          <w:b/>
          <w:bCs/>
          <w:color w:val="333E55"/>
          <w:sz w:val="16"/>
          <w:szCs w:val="36"/>
          <w:lang w:eastAsia="hu-HU"/>
        </w:rPr>
        <w:t>6. Az épített környezet alakítására vonatkozó előírások</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b/>
          <w:bCs/>
          <w:color w:val="333E55"/>
          <w:sz w:val="16"/>
          <w:szCs w:val="36"/>
          <w:lang w:eastAsia="hu-HU"/>
        </w:rPr>
        <w:t>6. §</w:t>
      </w:r>
      <w:r w:rsidRPr="00205317">
        <w:rPr>
          <w:rFonts w:ascii="Meiryo" w:eastAsia="Meiryo" w:hAnsi="Meiryo" w:cs="Meiryo"/>
          <w:color w:val="333E55"/>
          <w:sz w:val="16"/>
          <w:szCs w:val="36"/>
          <w:lang w:eastAsia="hu-HU"/>
        </w:rPr>
        <w:t> (1) Pince, terepszint alatti építmény létesítése, felújítása, bővítése, átalakítása csak saját telken belül történhet. Új, önállóan kialakított térszín alatti építmény a közterületet legfeljebb 3,0 m-re közelítheti meg.</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 xml:space="preserve">(2) 8,0 </w:t>
      </w:r>
      <w:proofErr w:type="gramStart"/>
      <w:r w:rsidRPr="00205317">
        <w:rPr>
          <w:rFonts w:ascii="Meiryo" w:eastAsia="Meiryo" w:hAnsi="Meiryo" w:cs="Meiryo"/>
          <w:color w:val="333E55"/>
          <w:sz w:val="16"/>
          <w:szCs w:val="36"/>
          <w:lang w:eastAsia="hu-HU"/>
        </w:rPr>
        <w:t>m-nél</w:t>
      </w:r>
      <w:proofErr w:type="gramEnd"/>
      <w:r w:rsidRPr="00205317">
        <w:rPr>
          <w:rFonts w:ascii="Meiryo" w:eastAsia="Meiryo" w:hAnsi="Meiryo" w:cs="Meiryo"/>
          <w:color w:val="333E55"/>
          <w:sz w:val="16"/>
          <w:szCs w:val="36"/>
          <w:lang w:eastAsia="hu-HU"/>
        </w:rPr>
        <w:t xml:space="preserve"> keskenyebb közterületeknél az építési telkek új </w:t>
      </w:r>
      <w:proofErr w:type="spellStart"/>
      <w:r w:rsidRPr="00205317">
        <w:rPr>
          <w:rFonts w:ascii="Meiryo" w:eastAsia="Meiryo" w:hAnsi="Meiryo" w:cs="Meiryo"/>
          <w:color w:val="333E55"/>
          <w:sz w:val="16"/>
          <w:szCs w:val="36"/>
          <w:lang w:eastAsia="hu-HU"/>
        </w:rPr>
        <w:t>telekbehajtói</w:t>
      </w:r>
      <w:proofErr w:type="spellEnd"/>
      <w:r w:rsidRPr="00205317">
        <w:rPr>
          <w:rFonts w:ascii="Meiryo" w:eastAsia="Meiryo" w:hAnsi="Meiryo" w:cs="Meiryo"/>
          <w:color w:val="333E55"/>
          <w:sz w:val="16"/>
          <w:szCs w:val="36"/>
          <w:lang w:eastAsia="hu-HU"/>
        </w:rPr>
        <w:t xml:space="preserve"> és új kerítései a közterületi telekhatárra nem építhetők. A vegyes használatú úthoz szükséges 8,0 m-es közhasználatú szélesség az építési telek előkertjében, </w:t>
      </w:r>
      <w:proofErr w:type="spellStart"/>
      <w:r w:rsidRPr="00205317">
        <w:rPr>
          <w:rFonts w:ascii="Meiryo" w:eastAsia="Meiryo" w:hAnsi="Meiryo" w:cs="Meiryo"/>
          <w:color w:val="333E55"/>
          <w:sz w:val="16"/>
          <w:szCs w:val="36"/>
          <w:lang w:eastAsia="hu-HU"/>
        </w:rPr>
        <w:t>hátrahúzással</w:t>
      </w:r>
      <w:proofErr w:type="spellEnd"/>
      <w:r w:rsidRPr="00205317">
        <w:rPr>
          <w:rFonts w:ascii="Meiryo" w:eastAsia="Meiryo" w:hAnsi="Meiryo" w:cs="Meiryo"/>
          <w:color w:val="333E55"/>
          <w:sz w:val="16"/>
          <w:szCs w:val="36"/>
          <w:lang w:eastAsia="hu-HU"/>
        </w:rPr>
        <w:t xml:space="preserve"> biztosítandó a szabályozási terv eltérő rendelkezésének hiányában is. Az úttengelyhez viszonyítottan az út mindkét oldalán, ott, ahol lakóépület nem áll és a gépjárművel járható kapubehajtó épül, 1,5m x 8,0m-es visszahúzás létesítendő.</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(3) Tömör kerítés építhető:</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gramStart"/>
      <w:r w:rsidRPr="00205317">
        <w:rPr>
          <w:rFonts w:ascii="Meiryo" w:eastAsia="Meiryo" w:hAnsi="Meiryo" w:cs="Meiryo"/>
          <w:color w:val="333E55"/>
          <w:sz w:val="16"/>
          <w:szCs w:val="36"/>
          <w:lang w:eastAsia="hu-HU"/>
        </w:rPr>
        <w:t>a</w:t>
      </w:r>
      <w:proofErr w:type="gramEnd"/>
      <w:r w:rsidRPr="00205317">
        <w:rPr>
          <w:rFonts w:ascii="Meiryo" w:eastAsia="Meiryo" w:hAnsi="Meiryo" w:cs="Meiryo"/>
          <w:color w:val="333E55"/>
          <w:sz w:val="16"/>
          <w:szCs w:val="36"/>
          <w:lang w:eastAsia="hu-HU"/>
        </w:rPr>
        <w:t>) a beépítésre nem szánt különleges temető övezetben,</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b) olyan övezetben ahol a terepadottságok szükségessé teszik (pl.: támfalkerítés), vagy</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c) ahol az eltérő tevékenységből származó por-, zajterhelés indokolttá teszi, vagy</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d) a gazdasági építési övezet és különleges mezőgazdasági üzem építési övezete telekhatárain.</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lastRenderedPageBreak/>
        <w:t xml:space="preserve">(4) Tömör kerítés nem építhető a 12,0m-nél keskenyebb közterületi találkozások saroktelkeinél. A közlekedésbiztonságot veszélyeztetni, a </w:t>
      </w:r>
      <w:proofErr w:type="spellStart"/>
      <w:r w:rsidRPr="00205317">
        <w:rPr>
          <w:rFonts w:ascii="Meiryo" w:eastAsia="Meiryo" w:hAnsi="Meiryo" w:cs="Meiryo"/>
          <w:color w:val="333E55"/>
          <w:sz w:val="16"/>
          <w:szCs w:val="36"/>
          <w:lang w:eastAsia="hu-HU"/>
        </w:rPr>
        <w:t>beláthatóságot</w:t>
      </w:r>
      <w:proofErr w:type="spellEnd"/>
      <w:r w:rsidRPr="00205317">
        <w:rPr>
          <w:rFonts w:ascii="Meiryo" w:eastAsia="Meiryo" w:hAnsi="Meiryo" w:cs="Meiryo"/>
          <w:color w:val="333E55"/>
          <w:sz w:val="16"/>
          <w:szCs w:val="36"/>
          <w:lang w:eastAsia="hu-HU"/>
        </w:rPr>
        <w:t xml:space="preserve"> korlátozni nem szabad.</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(5) 12,0 m-nél keskenyebb közterületek saroktelkein a belátási háromszögbe eső szakaszon a kerítéseket 80 %-</w:t>
      </w:r>
      <w:proofErr w:type="spellStart"/>
      <w:r w:rsidRPr="00205317">
        <w:rPr>
          <w:rFonts w:ascii="Meiryo" w:eastAsia="Meiryo" w:hAnsi="Meiryo" w:cs="Meiryo"/>
          <w:color w:val="333E55"/>
          <w:sz w:val="16"/>
          <w:szCs w:val="36"/>
          <w:lang w:eastAsia="hu-HU"/>
        </w:rPr>
        <w:t>ban</w:t>
      </w:r>
      <w:proofErr w:type="spellEnd"/>
      <w:r w:rsidRPr="00205317">
        <w:rPr>
          <w:rFonts w:ascii="Meiryo" w:eastAsia="Meiryo" w:hAnsi="Meiryo" w:cs="Meiryo"/>
          <w:color w:val="333E55"/>
          <w:sz w:val="16"/>
          <w:szCs w:val="36"/>
          <w:lang w:eastAsia="hu-HU"/>
        </w:rPr>
        <w:t xml:space="preserve"> átláthatóan kell kialakítani, 0,45 m feletti teljes magasságukban. A csomópont beláthatósága az átláthatóságot akadályozó növényzet ültetésével nem korlátozható, sem telken belül, sem közterületen.</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(6) A tervezett új épületet építési helyen belül kell elhelyezni. Lakó (</w:t>
      </w:r>
      <w:proofErr w:type="spellStart"/>
      <w:r w:rsidRPr="00205317">
        <w:rPr>
          <w:rFonts w:ascii="Meiryo" w:eastAsia="Meiryo" w:hAnsi="Meiryo" w:cs="Meiryo"/>
          <w:color w:val="333E55"/>
          <w:sz w:val="16"/>
          <w:szCs w:val="36"/>
          <w:lang w:eastAsia="hu-HU"/>
        </w:rPr>
        <w:t>Lf</w:t>
      </w:r>
      <w:proofErr w:type="spellEnd"/>
      <w:r w:rsidRPr="00205317">
        <w:rPr>
          <w:rFonts w:ascii="Meiryo" w:eastAsia="Meiryo" w:hAnsi="Meiryo" w:cs="Meiryo"/>
          <w:color w:val="333E55"/>
          <w:sz w:val="16"/>
          <w:szCs w:val="36"/>
          <w:lang w:eastAsia="hu-HU"/>
        </w:rPr>
        <w:t>) és településközponti vegyes (</w:t>
      </w:r>
      <w:proofErr w:type="spellStart"/>
      <w:r w:rsidRPr="00205317">
        <w:rPr>
          <w:rFonts w:ascii="Meiryo" w:eastAsia="Meiryo" w:hAnsi="Meiryo" w:cs="Meiryo"/>
          <w:color w:val="333E55"/>
          <w:sz w:val="16"/>
          <w:szCs w:val="36"/>
          <w:lang w:eastAsia="hu-HU"/>
        </w:rPr>
        <w:t>Vt</w:t>
      </w:r>
      <w:proofErr w:type="spellEnd"/>
      <w:r w:rsidRPr="00205317">
        <w:rPr>
          <w:rFonts w:ascii="Meiryo" w:eastAsia="Meiryo" w:hAnsi="Meiryo" w:cs="Meiryo"/>
          <w:color w:val="333E55"/>
          <w:sz w:val="16"/>
          <w:szCs w:val="36"/>
          <w:lang w:eastAsia="hu-HU"/>
        </w:rPr>
        <w:t>) építési telken, ha a telek szélessége eléri és meghaladja a 20,0m szélességet, építési helyen belül az új épület szabadon elhelyezhető.</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(7) </w:t>
      </w:r>
      <w:proofErr w:type="spellStart"/>
      <w:r w:rsidRPr="00205317">
        <w:rPr>
          <w:rFonts w:ascii="Meiryo" w:eastAsia="Meiryo" w:hAnsi="Meiryo" w:cs="Meiryo"/>
          <w:color w:val="333E55"/>
          <w:sz w:val="16"/>
          <w:szCs w:val="36"/>
          <w:lang w:eastAsia="hu-HU"/>
        </w:rPr>
        <w:t>Lf</w:t>
      </w:r>
      <w:proofErr w:type="spellEnd"/>
      <w:r w:rsidRPr="00205317">
        <w:rPr>
          <w:rFonts w:ascii="Meiryo" w:eastAsia="Meiryo" w:hAnsi="Meiryo" w:cs="Meiryo"/>
          <w:color w:val="333E55"/>
          <w:sz w:val="16"/>
          <w:szCs w:val="36"/>
          <w:lang w:eastAsia="hu-HU"/>
        </w:rPr>
        <w:t xml:space="preserve"> és </w:t>
      </w:r>
      <w:proofErr w:type="spellStart"/>
      <w:r w:rsidRPr="00205317">
        <w:rPr>
          <w:rFonts w:ascii="Meiryo" w:eastAsia="Meiryo" w:hAnsi="Meiryo" w:cs="Meiryo"/>
          <w:color w:val="333E55"/>
          <w:sz w:val="16"/>
          <w:szCs w:val="36"/>
          <w:lang w:eastAsia="hu-HU"/>
        </w:rPr>
        <w:t>Vt</w:t>
      </w:r>
      <w:proofErr w:type="spellEnd"/>
      <w:r w:rsidRPr="00205317">
        <w:rPr>
          <w:rFonts w:ascii="Meiryo" w:eastAsia="Meiryo" w:hAnsi="Meiryo" w:cs="Meiryo"/>
          <w:color w:val="333E55"/>
          <w:sz w:val="16"/>
          <w:szCs w:val="36"/>
          <w:lang w:eastAsia="hu-HU"/>
        </w:rPr>
        <w:t xml:space="preserve"> jelű építési övezetekben új épület építése esetén az előkert 3,0m-nél kisebb nem lehet. Saroktelken a jellemzően beépülő oldalsó telekhatárnál is a 3,0m-t szabadon kell hagyni, az új épület nem épülhet a közterületi telekhatárra.</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(8) Meglévő épületek alapterületi bővítése kizárólag építési helyen belül lehetséges.</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gramStart"/>
      <w:r w:rsidRPr="00205317">
        <w:rPr>
          <w:rFonts w:ascii="Meiryo" w:eastAsia="Meiryo" w:hAnsi="Meiryo" w:cs="Meiryo"/>
          <w:color w:val="333E55"/>
          <w:sz w:val="16"/>
          <w:szCs w:val="36"/>
          <w:lang w:eastAsia="hu-HU"/>
        </w:rPr>
        <w:t>a</w:t>
      </w:r>
      <w:proofErr w:type="gramEnd"/>
      <w:r w:rsidRPr="00205317">
        <w:rPr>
          <w:rFonts w:ascii="Meiryo" w:eastAsia="Meiryo" w:hAnsi="Meiryo" w:cs="Meiryo"/>
          <w:color w:val="333E55"/>
          <w:sz w:val="16"/>
          <w:szCs w:val="36"/>
          <w:lang w:eastAsia="hu-HU"/>
        </w:rPr>
        <w:t>) A statikai megerősítésből és az energetikai megfeleltetésből adódó szerkezeti 0,45m magasság növekedés, a meglévő bruttó alapterületen egységesen kezelendő, korszerűsítés részeként megvalósítható, az építési hely és az épület viszonyától függetlenül.</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b) Építési helyen kívül álló, rossz műszaki állapotú melléképület (pajta, tároló, szín, istálló), melléképítmény az eredeti arányokkal, az eredeti kialakítással az eredeti helyen újraépíthető.</w:t>
      </w:r>
    </w:p>
    <w:p w:rsidR="00205317" w:rsidRPr="00205317" w:rsidRDefault="00205317" w:rsidP="00205317">
      <w:pPr>
        <w:shd w:val="clear" w:color="auto" w:fill="FFFFFF"/>
        <w:spacing w:after="120" w:line="192" w:lineRule="auto"/>
        <w:jc w:val="center"/>
        <w:rPr>
          <w:rFonts w:ascii="Meiryo" w:eastAsia="Meiryo" w:hAnsi="Meiryo" w:cs="Meiryo"/>
          <w:b/>
          <w:bCs/>
          <w:color w:val="333E55"/>
          <w:sz w:val="16"/>
          <w:szCs w:val="36"/>
          <w:lang w:eastAsia="hu-HU"/>
        </w:rPr>
      </w:pPr>
      <w:r w:rsidRPr="00205317">
        <w:rPr>
          <w:rFonts w:ascii="Meiryo" w:eastAsia="Meiryo" w:hAnsi="Meiryo" w:cs="Meiryo"/>
          <w:b/>
          <w:bCs/>
          <w:color w:val="333E55"/>
          <w:sz w:val="16"/>
          <w:szCs w:val="36"/>
          <w:lang w:eastAsia="hu-HU"/>
        </w:rPr>
        <w:t>7. A táj és a természeti környezet védelmére vonatkozó előírások</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b/>
          <w:bCs/>
          <w:color w:val="333E55"/>
          <w:sz w:val="16"/>
          <w:szCs w:val="36"/>
          <w:lang w:eastAsia="hu-HU"/>
        </w:rPr>
        <w:t>7. §</w:t>
      </w:r>
      <w:r w:rsidRPr="00205317">
        <w:rPr>
          <w:rFonts w:ascii="Meiryo" w:eastAsia="Meiryo" w:hAnsi="Meiryo" w:cs="Meiryo"/>
          <w:color w:val="333E55"/>
          <w:sz w:val="16"/>
          <w:szCs w:val="36"/>
          <w:lang w:eastAsia="hu-HU"/>
        </w:rPr>
        <w:t xml:space="preserve"> (1) Természeti védelem alatt álló területen, ökológiai hálózat övezetében és tájképvédelmi térségi övezetben épület, építmény, nyomvonalas létesítmény és berendezés elhelyezését, méretét és </w:t>
      </w:r>
      <w:proofErr w:type="gramStart"/>
      <w:r w:rsidRPr="00205317">
        <w:rPr>
          <w:rFonts w:ascii="Meiryo" w:eastAsia="Meiryo" w:hAnsi="Meiryo" w:cs="Meiryo"/>
          <w:color w:val="333E55"/>
          <w:sz w:val="16"/>
          <w:szCs w:val="36"/>
          <w:lang w:eastAsia="hu-HU"/>
        </w:rPr>
        <w:t>funkcióját</w:t>
      </w:r>
      <w:proofErr w:type="gramEnd"/>
      <w:r w:rsidRPr="00205317">
        <w:rPr>
          <w:rFonts w:ascii="Meiryo" w:eastAsia="Meiryo" w:hAnsi="Meiryo" w:cs="Meiryo"/>
          <w:color w:val="333E55"/>
          <w:sz w:val="16"/>
          <w:szCs w:val="36"/>
          <w:lang w:eastAsia="hu-HU"/>
        </w:rPr>
        <w:t xml:space="preserve"> az építmény tervezése során egyedileg úgy kell meghatározni, (amennyiben arról külön kezelési és fenntartási útmutató nem rendelkezik) hogy a természeti értékek megóvása biztosított maradjon és a táj jellegéhez is igazodjon. Védett természeti területen a területhasználat és az építés a vonatkozó természetvédelmi jogszabályok, kezelési tervek előírásainak betartásával, a természetvédelmi hatóság hozzájárulásával történhet.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 xml:space="preserve">(2) A tájképvédelmi térségi övezetben új épület, új építmény létesítése csak tájba illesztve engedett meg, ennek igazolására látványtervet kell készíteni. A </w:t>
      </w:r>
      <w:proofErr w:type="spellStart"/>
      <w:r w:rsidRPr="00205317">
        <w:rPr>
          <w:rFonts w:ascii="Meiryo" w:eastAsia="Meiryo" w:hAnsi="Meiryo" w:cs="Meiryo"/>
          <w:color w:val="333E55"/>
          <w:sz w:val="16"/>
          <w:szCs w:val="36"/>
          <w:lang w:eastAsia="hu-HU"/>
        </w:rPr>
        <w:t>Gksz</w:t>
      </w:r>
      <w:proofErr w:type="spellEnd"/>
      <w:r w:rsidRPr="00205317">
        <w:rPr>
          <w:rFonts w:ascii="Meiryo" w:eastAsia="Meiryo" w:hAnsi="Meiryo" w:cs="Meiryo"/>
          <w:color w:val="333E55"/>
          <w:sz w:val="16"/>
          <w:szCs w:val="36"/>
          <w:lang w:eastAsia="hu-HU"/>
        </w:rPr>
        <w:t xml:space="preserve"> jelű építési övezetben a </w:t>
      </w:r>
      <w:proofErr w:type="spellStart"/>
      <w:r w:rsidRPr="00205317">
        <w:rPr>
          <w:rFonts w:ascii="Meiryo" w:eastAsia="Meiryo" w:hAnsi="Meiryo" w:cs="Meiryo"/>
          <w:color w:val="333E55"/>
          <w:sz w:val="16"/>
          <w:szCs w:val="36"/>
          <w:lang w:eastAsia="hu-HU"/>
        </w:rPr>
        <w:t>tájbaillesztést</w:t>
      </w:r>
      <w:proofErr w:type="spellEnd"/>
      <w:r w:rsidRPr="00205317">
        <w:rPr>
          <w:rFonts w:ascii="Meiryo" w:eastAsia="Meiryo" w:hAnsi="Meiryo" w:cs="Meiryo"/>
          <w:color w:val="333E55"/>
          <w:sz w:val="16"/>
          <w:szCs w:val="36"/>
          <w:lang w:eastAsia="hu-HU"/>
        </w:rPr>
        <w:t xml:space="preserve"> az oldalsó és hátsó telekhatárok mentén, telken belül legalább 10,0m szélességű háromszintű zöldfelület telepítésével, tájhonos növényfajok ültetésével kell biztosítani.</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(3) Egyedi tájérték ingatlanán és környezetében csak olyan építési tevékenység folytatható, amely a tájérték fennmaradását nem veszélyezteti, megjelenését károsan nem befolyásolja.</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(4) A területhasználat és építés során biztosítani kell a védett növények és állatok élőhelyeinek megmaradását, meg kell őrizni a vizes élőhelyek, vízfolyások és csatornák kapcsolatát az ökológiai hálózathoz.</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(5) A település külterületén a vízfolyások és a meglévő utak mentén található fasorok, erdősávok, valamint a mezővédő erdősávok, gyepek, rétek és lápos területek megtartandók, az övezeti besorolástól függetlenül.</w:t>
      </w:r>
    </w:p>
    <w:p w:rsidR="00205317" w:rsidRPr="00205317" w:rsidRDefault="00205317" w:rsidP="00205317">
      <w:pPr>
        <w:shd w:val="clear" w:color="auto" w:fill="FFFFFF"/>
        <w:spacing w:after="120" w:line="192" w:lineRule="auto"/>
        <w:jc w:val="center"/>
        <w:rPr>
          <w:rFonts w:ascii="Meiryo" w:eastAsia="Meiryo" w:hAnsi="Meiryo" w:cs="Meiryo"/>
          <w:b/>
          <w:bCs/>
          <w:color w:val="333E55"/>
          <w:sz w:val="16"/>
          <w:szCs w:val="36"/>
          <w:lang w:eastAsia="hu-HU"/>
        </w:rPr>
      </w:pPr>
      <w:r w:rsidRPr="00205317">
        <w:rPr>
          <w:rFonts w:ascii="Meiryo" w:eastAsia="Meiryo" w:hAnsi="Meiryo" w:cs="Meiryo"/>
          <w:b/>
          <w:bCs/>
          <w:color w:val="333E55"/>
          <w:sz w:val="16"/>
          <w:szCs w:val="36"/>
          <w:lang w:eastAsia="hu-HU"/>
        </w:rPr>
        <w:t>8. A környezet védelmének általános előírásai</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b/>
          <w:bCs/>
          <w:color w:val="333E55"/>
          <w:sz w:val="16"/>
          <w:szCs w:val="36"/>
          <w:lang w:eastAsia="hu-HU"/>
        </w:rPr>
        <w:t>8. §</w:t>
      </w:r>
      <w:r w:rsidRPr="00205317">
        <w:rPr>
          <w:rFonts w:ascii="Meiryo" w:eastAsia="Meiryo" w:hAnsi="Meiryo" w:cs="Meiryo"/>
          <w:color w:val="333E55"/>
          <w:sz w:val="16"/>
          <w:szCs w:val="36"/>
          <w:lang w:eastAsia="hu-HU"/>
        </w:rPr>
        <w:t> A közigazgatási területen levegő-, víz- és talajvédelem szempontjából jelentős környezetterheléssel járó tevékenység nem folytatható, erre irányuló építmény nem helyezhető el.</w:t>
      </w:r>
    </w:p>
    <w:p w:rsidR="00205317" w:rsidRPr="00205317" w:rsidRDefault="00205317" w:rsidP="00205317">
      <w:pPr>
        <w:shd w:val="clear" w:color="auto" w:fill="FFFFFF"/>
        <w:spacing w:after="120" w:line="192" w:lineRule="auto"/>
        <w:jc w:val="center"/>
        <w:rPr>
          <w:rFonts w:ascii="Meiryo" w:eastAsia="Meiryo" w:hAnsi="Meiryo" w:cs="Meiryo"/>
          <w:b/>
          <w:bCs/>
          <w:color w:val="333E55"/>
          <w:sz w:val="16"/>
          <w:szCs w:val="36"/>
          <w:lang w:eastAsia="hu-HU"/>
        </w:rPr>
      </w:pPr>
      <w:r w:rsidRPr="00205317">
        <w:rPr>
          <w:rFonts w:ascii="Meiryo" w:eastAsia="Meiryo" w:hAnsi="Meiryo" w:cs="Meiryo"/>
          <w:b/>
          <w:bCs/>
          <w:color w:val="333E55"/>
          <w:sz w:val="16"/>
          <w:szCs w:val="36"/>
          <w:lang w:eastAsia="hu-HU"/>
        </w:rPr>
        <w:t>9. A föld és a talaj védelmének általános előírásai</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b/>
          <w:bCs/>
          <w:color w:val="333E55"/>
          <w:sz w:val="16"/>
          <w:szCs w:val="36"/>
          <w:lang w:eastAsia="hu-HU"/>
        </w:rPr>
        <w:t>9. §</w:t>
      </w:r>
      <w:r w:rsidRPr="00205317">
        <w:rPr>
          <w:rFonts w:ascii="Meiryo" w:eastAsia="Meiryo" w:hAnsi="Meiryo" w:cs="Meiryo"/>
          <w:color w:val="333E55"/>
          <w:sz w:val="16"/>
          <w:szCs w:val="36"/>
          <w:lang w:eastAsia="hu-HU"/>
        </w:rPr>
        <w:t> (1) Az új beépítésre kijelölt földrészleten földmozgatással járó építési tevékenység során:</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 xml:space="preserve">a) a felső humuszos réteget külön kell letermelni és </w:t>
      </w:r>
      <w:proofErr w:type="gramStart"/>
      <w:r w:rsidRPr="00205317">
        <w:rPr>
          <w:rFonts w:ascii="Meiryo" w:eastAsia="Meiryo" w:hAnsi="Meiryo" w:cs="Meiryo"/>
          <w:color w:val="333E55"/>
          <w:sz w:val="16"/>
          <w:szCs w:val="36"/>
          <w:lang w:eastAsia="hu-HU"/>
        </w:rPr>
        <w:t>deponálni</w:t>
      </w:r>
      <w:proofErr w:type="gramEnd"/>
      <w:r w:rsidRPr="00205317">
        <w:rPr>
          <w:rFonts w:ascii="Meiryo" w:eastAsia="Meiryo" w:hAnsi="Meiryo" w:cs="Meiryo"/>
          <w:color w:val="333E55"/>
          <w:sz w:val="16"/>
          <w:szCs w:val="36"/>
          <w:lang w:eastAsia="hu-HU"/>
        </w:rPr>
        <w: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b) az építési tevékenység befejezésekor a humuszos feltalajt a letermeléssel érintett szabadon hagyott telekrészen, helyben kell legfelső rétegként elteríteni.</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(2) A telkek terepfelszíne kizárólag olyan módon alakítható, hogy a talaj erózió elleni védelme, a terület gyommentesen tartása, a rézsűk állékonysága és a felszíni vizek elvezetése a telek területén belül biztosítható legyen. Erózióval veszélyeztetett részeken, a telekhatáron lévő rézsűkön talajvédő növényzetet telepíteni kell.</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(3) Építési telken, telken vagy közterületen szennyezett talaj átmenetileg sem tárolható.</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 xml:space="preserve">(4) Talajszennyezés veszélyével járó </w:t>
      </w:r>
      <w:proofErr w:type="spellStart"/>
      <w:r w:rsidRPr="00205317">
        <w:rPr>
          <w:rFonts w:ascii="Meiryo" w:eastAsia="Meiryo" w:hAnsi="Meiryo" w:cs="Meiryo"/>
          <w:color w:val="333E55"/>
          <w:sz w:val="16"/>
          <w:szCs w:val="36"/>
          <w:lang w:eastAsia="hu-HU"/>
        </w:rPr>
        <w:t>Kmü</w:t>
      </w:r>
      <w:proofErr w:type="spellEnd"/>
      <w:r w:rsidRPr="00205317">
        <w:rPr>
          <w:rFonts w:ascii="Meiryo" w:eastAsia="Meiryo" w:hAnsi="Meiryo" w:cs="Meiryo"/>
          <w:color w:val="333E55"/>
          <w:sz w:val="16"/>
          <w:szCs w:val="36"/>
          <w:lang w:eastAsia="hu-HU"/>
        </w:rPr>
        <w:t xml:space="preserve"> jelű különleges mezőgazdasági üzemi övezetben a szennyezést kizáró aljzat készítendő (</w:t>
      </w:r>
      <w:proofErr w:type="spellStart"/>
      <w:r w:rsidRPr="00205317">
        <w:rPr>
          <w:rFonts w:ascii="Meiryo" w:eastAsia="Meiryo" w:hAnsi="Meiryo" w:cs="Meiryo"/>
          <w:color w:val="333E55"/>
          <w:sz w:val="16"/>
          <w:szCs w:val="36"/>
          <w:lang w:eastAsia="hu-HU"/>
        </w:rPr>
        <w:t>pl</w:t>
      </w:r>
      <w:proofErr w:type="spellEnd"/>
      <w:r w:rsidRPr="00205317">
        <w:rPr>
          <w:rFonts w:ascii="Meiryo" w:eastAsia="Meiryo" w:hAnsi="Meiryo" w:cs="Meiryo"/>
          <w:color w:val="333E55"/>
          <w:sz w:val="16"/>
          <w:szCs w:val="36"/>
          <w:lang w:eastAsia="hu-HU"/>
        </w:rPr>
        <w:t>.</w:t>
      </w:r>
      <w:proofErr w:type="gramStart"/>
      <w:r w:rsidRPr="00205317">
        <w:rPr>
          <w:rFonts w:ascii="Meiryo" w:eastAsia="Meiryo" w:hAnsi="Meiryo" w:cs="Meiryo"/>
          <w:color w:val="333E55"/>
          <w:sz w:val="16"/>
          <w:szCs w:val="36"/>
          <w:lang w:eastAsia="hu-HU"/>
        </w:rPr>
        <w:t>:víz</w:t>
      </w:r>
      <w:proofErr w:type="gramEnd"/>
      <w:r w:rsidRPr="00205317">
        <w:rPr>
          <w:rFonts w:ascii="Meiryo" w:eastAsia="Meiryo" w:hAnsi="Meiryo" w:cs="Meiryo"/>
          <w:color w:val="333E55"/>
          <w:sz w:val="16"/>
          <w:szCs w:val="36"/>
          <w:lang w:eastAsia="hu-HU"/>
        </w:rPr>
        <w:t>, szénhidrogén záró). Trágya, trágyalé kizárólag vízzáró tárolóban gyűjthető.</w:t>
      </w:r>
    </w:p>
    <w:p w:rsidR="00205317" w:rsidRPr="00205317" w:rsidRDefault="00205317" w:rsidP="00205317">
      <w:pPr>
        <w:shd w:val="clear" w:color="auto" w:fill="FFFFFF"/>
        <w:spacing w:after="120" w:line="192" w:lineRule="auto"/>
        <w:jc w:val="center"/>
        <w:rPr>
          <w:rFonts w:ascii="Meiryo" w:eastAsia="Meiryo" w:hAnsi="Meiryo" w:cs="Meiryo"/>
          <w:b/>
          <w:bCs/>
          <w:color w:val="333E55"/>
          <w:sz w:val="16"/>
          <w:szCs w:val="36"/>
          <w:lang w:eastAsia="hu-HU"/>
        </w:rPr>
      </w:pPr>
      <w:r w:rsidRPr="00205317">
        <w:rPr>
          <w:rFonts w:ascii="Meiryo" w:eastAsia="Meiryo" w:hAnsi="Meiryo" w:cs="Meiryo"/>
          <w:b/>
          <w:bCs/>
          <w:color w:val="333E55"/>
          <w:sz w:val="16"/>
          <w:szCs w:val="36"/>
          <w:lang w:eastAsia="hu-HU"/>
        </w:rPr>
        <w:t>10. A vizek védelmének általános előírásai</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b/>
          <w:bCs/>
          <w:color w:val="333E55"/>
          <w:sz w:val="16"/>
          <w:szCs w:val="36"/>
          <w:lang w:eastAsia="hu-HU"/>
        </w:rPr>
        <w:t>10. §</w:t>
      </w:r>
      <w:r w:rsidRPr="00205317">
        <w:rPr>
          <w:rFonts w:ascii="Meiryo" w:eastAsia="Meiryo" w:hAnsi="Meiryo" w:cs="Meiryo"/>
          <w:color w:val="333E55"/>
          <w:sz w:val="16"/>
          <w:szCs w:val="36"/>
          <w:lang w:eastAsia="hu-HU"/>
        </w:rPr>
        <w:t> (1) A település területén, szennyvizet szikkasztani ideiglenes jelleggel sem szabad. Ha a szennyvíz közcsatornába nem vezethető, zárt szennyvíztároló vagy egyedi korszerű szakszerű engedélyezett szennyvíztisztító kisberendezés létesítendő.</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 xml:space="preserve">(2) A vonatkozó jogszabályi előírások értelmében a befogadóba a csapadékvíz csak tisztán vagy a vízjogi engedélyben előírt minőségben kerülhet. A szennyeződésmentes csapadékvíz a létesítmények zöldfelületein </w:t>
      </w:r>
      <w:proofErr w:type="spellStart"/>
      <w:r w:rsidRPr="00205317">
        <w:rPr>
          <w:rFonts w:ascii="Meiryo" w:eastAsia="Meiryo" w:hAnsi="Meiryo" w:cs="Meiryo"/>
          <w:color w:val="333E55"/>
          <w:sz w:val="16"/>
          <w:szCs w:val="36"/>
          <w:lang w:eastAsia="hu-HU"/>
        </w:rPr>
        <w:t>elszivárogtatható</w:t>
      </w:r>
      <w:proofErr w:type="spellEnd"/>
      <w:r w:rsidRPr="00205317">
        <w:rPr>
          <w:rFonts w:ascii="Meiryo" w:eastAsia="Meiryo" w:hAnsi="Meiryo" w:cs="Meiryo"/>
          <w:color w:val="333E55"/>
          <w:sz w:val="16"/>
          <w:szCs w:val="36"/>
          <w:lang w:eastAsia="hu-HU"/>
        </w:rPr>
        <w:t>, ha a talajadottságok a szivárogtatást lehetővé teszik, vagy közvetlenül a befogadóba vezethető.</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lastRenderedPageBreak/>
        <w:t>(3) A vízfolyások és tavak természetes és természetközeli állapotú partjait – a vizes élőhelyek védelme érdekében – meg kell őrizni.</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 xml:space="preserve">(4) Terepszint alatti építmények, építményrészek elhelyezésével a felszín alatti vizek mozgása nem akadályozható, a kialakult természetes viszonyok károsan nem befolyásolhatók. A felszín alatti vizekkel érintkező térszín alatti építés esetén a felszín alatti </w:t>
      </w:r>
      <w:proofErr w:type="spellStart"/>
      <w:r w:rsidRPr="00205317">
        <w:rPr>
          <w:rFonts w:ascii="Meiryo" w:eastAsia="Meiryo" w:hAnsi="Meiryo" w:cs="Meiryo"/>
          <w:color w:val="333E55"/>
          <w:sz w:val="16"/>
          <w:szCs w:val="36"/>
          <w:lang w:eastAsia="hu-HU"/>
        </w:rPr>
        <w:t>talajvíz</w:t>
      </w:r>
      <w:proofErr w:type="gramStart"/>
      <w:r w:rsidRPr="00205317">
        <w:rPr>
          <w:rFonts w:ascii="Meiryo" w:eastAsia="Meiryo" w:hAnsi="Meiryo" w:cs="Meiryo"/>
          <w:color w:val="333E55"/>
          <w:sz w:val="16"/>
          <w:szCs w:val="36"/>
          <w:lang w:eastAsia="hu-HU"/>
        </w:rPr>
        <w:t>,vagy</w:t>
      </w:r>
      <w:proofErr w:type="spellEnd"/>
      <w:proofErr w:type="gramEnd"/>
      <w:r w:rsidRPr="00205317">
        <w:rPr>
          <w:rFonts w:ascii="Meiryo" w:eastAsia="Meiryo" w:hAnsi="Meiryo" w:cs="Meiryo"/>
          <w:color w:val="333E55"/>
          <w:sz w:val="16"/>
          <w:szCs w:val="36"/>
          <w:lang w:eastAsia="hu-HU"/>
        </w:rPr>
        <w:t xml:space="preserve"> rétegvíz szakszerű elvezetéséről gondoskodni kell.</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(5) Nemesrádó közigazgatási területe nitrátérzékeny területnek minősül. A vizek mezőgazdasági eredetű nitrátszennyezéssel szembeni védelméről gondoskodni kell.</w:t>
      </w:r>
    </w:p>
    <w:p w:rsidR="00205317" w:rsidRPr="00205317" w:rsidRDefault="00205317" w:rsidP="00205317">
      <w:pPr>
        <w:shd w:val="clear" w:color="auto" w:fill="FFFFFF"/>
        <w:spacing w:after="120" w:line="192" w:lineRule="auto"/>
        <w:jc w:val="center"/>
        <w:rPr>
          <w:rFonts w:ascii="Meiryo" w:eastAsia="Meiryo" w:hAnsi="Meiryo" w:cs="Meiryo"/>
          <w:b/>
          <w:bCs/>
          <w:color w:val="333E55"/>
          <w:sz w:val="16"/>
          <w:szCs w:val="36"/>
          <w:lang w:eastAsia="hu-HU"/>
        </w:rPr>
      </w:pPr>
      <w:r w:rsidRPr="00205317">
        <w:rPr>
          <w:rFonts w:ascii="Meiryo" w:eastAsia="Meiryo" w:hAnsi="Meiryo" w:cs="Meiryo"/>
          <w:b/>
          <w:bCs/>
          <w:color w:val="333E55"/>
          <w:sz w:val="16"/>
          <w:szCs w:val="36"/>
          <w:lang w:eastAsia="hu-HU"/>
        </w:rPr>
        <w:t>11. Levegőtisztaság-védelem általános előírásai</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b/>
          <w:bCs/>
          <w:color w:val="333E55"/>
          <w:sz w:val="16"/>
          <w:szCs w:val="36"/>
          <w:lang w:eastAsia="hu-HU"/>
        </w:rPr>
        <w:t>11. §</w:t>
      </w:r>
      <w:r w:rsidRPr="00205317">
        <w:rPr>
          <w:rFonts w:ascii="Meiryo" w:eastAsia="Meiryo" w:hAnsi="Meiryo" w:cs="Meiryo"/>
          <w:color w:val="333E55"/>
          <w:sz w:val="16"/>
          <w:szCs w:val="36"/>
          <w:lang w:eastAsia="hu-HU"/>
        </w:rPr>
        <w:t xml:space="preserve"> (1) Új, légszennyező, környezeti </w:t>
      </w:r>
      <w:proofErr w:type="gramStart"/>
      <w:r w:rsidRPr="00205317">
        <w:rPr>
          <w:rFonts w:ascii="Meiryo" w:eastAsia="Meiryo" w:hAnsi="Meiryo" w:cs="Meiryo"/>
          <w:color w:val="333E55"/>
          <w:sz w:val="16"/>
          <w:szCs w:val="36"/>
          <w:lang w:eastAsia="hu-HU"/>
        </w:rPr>
        <w:t>emisszióval</w:t>
      </w:r>
      <w:proofErr w:type="gramEnd"/>
      <w:r w:rsidRPr="00205317">
        <w:rPr>
          <w:rFonts w:ascii="Meiryo" w:eastAsia="Meiryo" w:hAnsi="Meiryo" w:cs="Meiryo"/>
          <w:color w:val="333E55"/>
          <w:sz w:val="16"/>
          <w:szCs w:val="36"/>
          <w:lang w:eastAsia="hu-HU"/>
        </w:rPr>
        <w:t xml:space="preserve"> járó, szagos-bűzös létesítmény Nemesrádón nem helyezhető el.</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 xml:space="preserve">(2) A település belterületén tilos </w:t>
      </w:r>
      <w:proofErr w:type="gramStart"/>
      <w:r w:rsidRPr="00205317">
        <w:rPr>
          <w:rFonts w:ascii="Meiryo" w:eastAsia="Meiryo" w:hAnsi="Meiryo" w:cs="Meiryo"/>
          <w:color w:val="333E55"/>
          <w:sz w:val="16"/>
          <w:szCs w:val="36"/>
          <w:lang w:eastAsia="hu-HU"/>
        </w:rPr>
        <w:t>potenciálisan</w:t>
      </w:r>
      <w:proofErr w:type="gramEnd"/>
      <w:r w:rsidRPr="00205317">
        <w:rPr>
          <w:rFonts w:ascii="Meiryo" w:eastAsia="Meiryo" w:hAnsi="Meiryo" w:cs="Meiryo"/>
          <w:color w:val="333E55"/>
          <w:sz w:val="16"/>
          <w:szCs w:val="36"/>
          <w:lang w:eastAsia="hu-HU"/>
        </w:rPr>
        <w:t xml:space="preserve"> diffúz légszennyezést, kellemetlen szagot, bűzt okozó anyagokat szabadtéren tárolni, szállítani, az épített környezet és a jó környezetminőség védelme érdekében. A felsorolt hatásokat kiváltó tevékenység külterületi gazdasági területen, különleges mezőgazdasági üzemi területen is csak a felporzást megakadályozó felülettakarás és egyéb hatékony megoldás (pl. elszívási technológia, felületnedvesítés) alkalmazásával lehet.</w:t>
      </w:r>
    </w:p>
    <w:p w:rsidR="00205317" w:rsidRPr="00205317" w:rsidRDefault="00205317" w:rsidP="00205317">
      <w:pPr>
        <w:shd w:val="clear" w:color="auto" w:fill="FFFFFF"/>
        <w:spacing w:after="120" w:line="192" w:lineRule="auto"/>
        <w:jc w:val="center"/>
        <w:rPr>
          <w:rFonts w:ascii="Meiryo" w:eastAsia="Meiryo" w:hAnsi="Meiryo" w:cs="Meiryo"/>
          <w:b/>
          <w:bCs/>
          <w:color w:val="333E55"/>
          <w:sz w:val="16"/>
          <w:szCs w:val="36"/>
          <w:lang w:eastAsia="hu-HU"/>
        </w:rPr>
      </w:pPr>
      <w:r w:rsidRPr="00205317">
        <w:rPr>
          <w:rFonts w:ascii="Meiryo" w:eastAsia="Meiryo" w:hAnsi="Meiryo" w:cs="Meiryo"/>
          <w:b/>
          <w:bCs/>
          <w:color w:val="333E55"/>
          <w:sz w:val="16"/>
          <w:szCs w:val="36"/>
          <w:lang w:eastAsia="hu-HU"/>
        </w:rPr>
        <w:t>12. Zaj- és rezgés elleni védelem általános előírásai</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b/>
          <w:bCs/>
          <w:color w:val="333E55"/>
          <w:sz w:val="16"/>
          <w:szCs w:val="36"/>
          <w:lang w:eastAsia="hu-HU"/>
        </w:rPr>
        <w:t>12. §</w:t>
      </w:r>
      <w:r w:rsidRPr="00205317">
        <w:rPr>
          <w:rFonts w:ascii="Meiryo" w:eastAsia="Meiryo" w:hAnsi="Meiryo" w:cs="Meiryo"/>
          <w:color w:val="333E55"/>
          <w:sz w:val="16"/>
          <w:szCs w:val="36"/>
          <w:lang w:eastAsia="hu-HU"/>
        </w:rPr>
        <w:t> Bármely zajt kibocsátó vagy rezgést okozó rendeltetés és az ahhoz kapcsolódó közúti szállítás, és egyéb építés csak abban az esetben engedett meg, ha az általa okozott építési, közlekedési, üzemi eredetű környezeti zaj, valamint a rezgésterhelés mértéke a hatályos jogszabályban az közvetlen szomszédos területhasználatú telekre megállapított határértékeket nem haladja meg.</w:t>
      </w:r>
    </w:p>
    <w:p w:rsidR="00205317" w:rsidRPr="00205317" w:rsidRDefault="00205317" w:rsidP="00205317">
      <w:pPr>
        <w:shd w:val="clear" w:color="auto" w:fill="FFFFFF"/>
        <w:spacing w:after="120" w:line="192" w:lineRule="auto"/>
        <w:jc w:val="center"/>
        <w:rPr>
          <w:rFonts w:ascii="Meiryo" w:eastAsia="Meiryo" w:hAnsi="Meiryo" w:cs="Meiryo"/>
          <w:b/>
          <w:bCs/>
          <w:color w:val="333E55"/>
          <w:sz w:val="16"/>
          <w:szCs w:val="36"/>
          <w:lang w:eastAsia="hu-HU"/>
        </w:rPr>
      </w:pPr>
      <w:r w:rsidRPr="00205317">
        <w:rPr>
          <w:rFonts w:ascii="Meiryo" w:eastAsia="Meiryo" w:hAnsi="Meiryo" w:cs="Meiryo"/>
          <w:b/>
          <w:bCs/>
          <w:color w:val="333E55"/>
          <w:sz w:val="16"/>
          <w:szCs w:val="36"/>
          <w:lang w:eastAsia="hu-HU"/>
        </w:rPr>
        <w:t>13. Tilalmak, védőtávolságok és korlátozások</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b/>
          <w:bCs/>
          <w:color w:val="333E55"/>
          <w:sz w:val="16"/>
          <w:szCs w:val="36"/>
          <w:lang w:eastAsia="hu-HU"/>
        </w:rPr>
        <w:t>13. §</w:t>
      </w:r>
      <w:r w:rsidRPr="00205317">
        <w:rPr>
          <w:rFonts w:ascii="Meiryo" w:eastAsia="Meiryo" w:hAnsi="Meiryo" w:cs="Meiryo"/>
          <w:color w:val="333E55"/>
          <w:sz w:val="16"/>
          <w:szCs w:val="36"/>
          <w:lang w:eastAsia="hu-HU"/>
        </w:rPr>
        <w:t> (1) Az állattartás céljára szolgáló melléképület, melléképítmény és trágyatároló kizárólag a lakóépület mögött helyezhető el az építési helyen belül. A telken belül álló és a szomszédos telken álló lakóépülettől legalább 10,0 m-es védőtávolság tartandó meg. Abban az esetben létesíthető új állattartó melléképület, ha az nem korlátozza a szomszédos telek lakóépülettel történő beépíthetőségét.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(2) Levegőtisztaság-védelmi szempontból, a meglévő belterületi határon kívül, a lakó és vegyes építési övezetektől (levegőtisztaság védelmi szempontból védendő területhasználatú) 300 m-es védőzóna tartandó meg. A védőzónán belül légszennyező és védőtávolságot igénylő rendeltetésű területhasználat nem létesíthető.</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(3) Közlekedési létesítmények védősávjai:</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gramStart"/>
      <w:r w:rsidRPr="00205317">
        <w:rPr>
          <w:rFonts w:ascii="Meiryo" w:eastAsia="Meiryo" w:hAnsi="Meiryo" w:cs="Meiryo"/>
          <w:color w:val="333E55"/>
          <w:sz w:val="16"/>
          <w:szCs w:val="36"/>
          <w:lang w:eastAsia="hu-HU"/>
        </w:rPr>
        <w:t>a</w:t>
      </w:r>
      <w:proofErr w:type="gramEnd"/>
      <w:r w:rsidRPr="00205317">
        <w:rPr>
          <w:rFonts w:ascii="Meiryo" w:eastAsia="Meiryo" w:hAnsi="Meiryo" w:cs="Meiryo"/>
          <w:color w:val="333E55"/>
          <w:sz w:val="16"/>
          <w:szCs w:val="36"/>
          <w:lang w:eastAsia="hu-HU"/>
        </w:rPr>
        <w:t>) tervezett M76 gyorsforgalmi út mindkét oldalán az út tengelyétől számított 100,0-100,0 m védőtávolság tartandó, amin belül épület, kerítés csak a közútkezelő hozzájárulásával létesíthető.</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 xml:space="preserve">b) Az országos úthálózat részét képező 7362 jelű Zalaszentmihály – Pókaszepetk összekötő út és a 73216 jelű </w:t>
      </w:r>
      <w:proofErr w:type="spellStart"/>
      <w:r w:rsidRPr="00205317">
        <w:rPr>
          <w:rFonts w:ascii="Meiryo" w:eastAsia="Meiryo" w:hAnsi="Meiryo" w:cs="Meiryo"/>
          <w:color w:val="333E55"/>
          <w:sz w:val="16"/>
          <w:szCs w:val="36"/>
          <w:lang w:eastAsia="hu-HU"/>
        </w:rPr>
        <w:t>Rádó</w:t>
      </w:r>
      <w:proofErr w:type="spellEnd"/>
      <w:r w:rsidRPr="00205317">
        <w:rPr>
          <w:rFonts w:ascii="Meiryo" w:eastAsia="Meiryo" w:hAnsi="Meiryo" w:cs="Meiryo"/>
          <w:color w:val="333E55"/>
          <w:sz w:val="16"/>
          <w:szCs w:val="36"/>
          <w:lang w:eastAsia="hu-HU"/>
        </w:rPr>
        <w:t xml:space="preserve"> bekötőút külterületi szakaszának mindkét oldalán az út tengelyétől számított 50,0-50,0 m védőtávolság tartandó kerítés és épület telken vagy földrészleten való építésénél.</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c) Külterületi földutak védőzónája az úttengelytől számítottan 5,0-5,0 m. Kerítés a védőzónán belül nem létesíthető. Új épület a védőzóna határától 10,0 m-nél közelebb nem építhető.</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(4) Kisvízfolyások védősávjai:</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gramStart"/>
      <w:r w:rsidRPr="00205317">
        <w:rPr>
          <w:rFonts w:ascii="Meiryo" w:eastAsia="Meiryo" w:hAnsi="Meiryo" w:cs="Meiryo"/>
          <w:color w:val="333E55"/>
          <w:sz w:val="16"/>
          <w:szCs w:val="36"/>
          <w:lang w:eastAsia="hu-HU"/>
        </w:rPr>
        <w:t>a</w:t>
      </w:r>
      <w:proofErr w:type="gramEnd"/>
      <w:r w:rsidRPr="00205317">
        <w:rPr>
          <w:rFonts w:ascii="Meiryo" w:eastAsia="Meiryo" w:hAnsi="Meiryo" w:cs="Meiryo"/>
          <w:color w:val="333E55"/>
          <w:sz w:val="16"/>
          <w:szCs w:val="36"/>
          <w:lang w:eastAsia="hu-HU"/>
        </w:rPr>
        <w:t>) a Principális-csatorna külterületi szakaszán a partjaitól számított: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spellStart"/>
      <w:r w:rsidRPr="00205317">
        <w:rPr>
          <w:rFonts w:ascii="Meiryo" w:eastAsia="Meiryo" w:hAnsi="Meiryo" w:cs="Meiryo"/>
          <w:color w:val="333E55"/>
          <w:sz w:val="16"/>
          <w:szCs w:val="36"/>
          <w:lang w:eastAsia="hu-HU"/>
        </w:rPr>
        <w:t>aa</w:t>
      </w:r>
      <w:proofErr w:type="spellEnd"/>
      <w:r w:rsidRPr="00205317">
        <w:rPr>
          <w:rFonts w:ascii="Meiryo" w:eastAsia="Meiryo" w:hAnsi="Meiryo" w:cs="Meiryo"/>
          <w:color w:val="333E55"/>
          <w:sz w:val="16"/>
          <w:szCs w:val="36"/>
          <w:lang w:eastAsia="hu-HU"/>
        </w:rPr>
        <w:t>) 50,0-50,0 m-en belül épület nem helyezhető el;</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gramStart"/>
      <w:r w:rsidRPr="00205317">
        <w:rPr>
          <w:rFonts w:ascii="Meiryo" w:eastAsia="Meiryo" w:hAnsi="Meiryo" w:cs="Meiryo"/>
          <w:color w:val="333E55"/>
          <w:sz w:val="16"/>
          <w:szCs w:val="36"/>
          <w:lang w:eastAsia="hu-HU"/>
        </w:rPr>
        <w:t>ab</w:t>
      </w:r>
      <w:proofErr w:type="gramEnd"/>
      <w:r w:rsidRPr="00205317">
        <w:rPr>
          <w:rFonts w:ascii="Meiryo" w:eastAsia="Meiryo" w:hAnsi="Meiryo" w:cs="Meiryo"/>
          <w:color w:val="333E55"/>
          <w:sz w:val="16"/>
          <w:szCs w:val="36"/>
          <w:lang w:eastAsia="hu-HU"/>
        </w:rPr>
        <w:t>) 6,0-6,0 m a le nem keríthető, el nem zárható, a vízfolyás karbantartását szolgáló parti sáv;</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 xml:space="preserve">b) a Cserhídi-patak és </w:t>
      </w:r>
      <w:proofErr w:type="spellStart"/>
      <w:r w:rsidRPr="00205317">
        <w:rPr>
          <w:rFonts w:ascii="Meiryo" w:eastAsia="Meiryo" w:hAnsi="Meiryo" w:cs="Meiryo"/>
          <w:color w:val="333E55"/>
          <w:sz w:val="16"/>
          <w:szCs w:val="36"/>
          <w:lang w:eastAsia="hu-HU"/>
        </w:rPr>
        <w:t>Rádói</w:t>
      </w:r>
      <w:proofErr w:type="spellEnd"/>
      <w:r w:rsidRPr="00205317">
        <w:rPr>
          <w:rFonts w:ascii="Meiryo" w:eastAsia="Meiryo" w:hAnsi="Meiryo" w:cs="Meiryo"/>
          <w:color w:val="333E55"/>
          <w:sz w:val="16"/>
          <w:szCs w:val="36"/>
          <w:lang w:eastAsia="hu-HU"/>
        </w:rPr>
        <w:t xml:space="preserve">-ág, valamint a </w:t>
      </w:r>
      <w:proofErr w:type="spellStart"/>
      <w:r w:rsidRPr="00205317">
        <w:rPr>
          <w:rFonts w:ascii="Meiryo" w:eastAsia="Meiryo" w:hAnsi="Meiryo" w:cs="Meiryo"/>
          <w:color w:val="333E55"/>
          <w:sz w:val="16"/>
          <w:szCs w:val="36"/>
          <w:lang w:eastAsia="hu-HU"/>
        </w:rPr>
        <w:t>Nemesrádói</w:t>
      </w:r>
      <w:proofErr w:type="spellEnd"/>
      <w:r w:rsidRPr="00205317">
        <w:rPr>
          <w:rFonts w:ascii="Meiryo" w:eastAsia="Meiryo" w:hAnsi="Meiryo" w:cs="Meiryo"/>
          <w:color w:val="333E55"/>
          <w:sz w:val="16"/>
          <w:szCs w:val="36"/>
          <w:lang w:eastAsia="hu-HU"/>
        </w:rPr>
        <w:t xml:space="preserve"> </w:t>
      </w:r>
      <w:proofErr w:type="spellStart"/>
      <w:r w:rsidRPr="00205317">
        <w:rPr>
          <w:rFonts w:ascii="Meiryo" w:eastAsia="Meiryo" w:hAnsi="Meiryo" w:cs="Meiryo"/>
          <w:color w:val="333E55"/>
          <w:sz w:val="16"/>
          <w:szCs w:val="36"/>
          <w:lang w:eastAsia="hu-HU"/>
        </w:rPr>
        <w:t>torrens</w:t>
      </w:r>
      <w:proofErr w:type="spellEnd"/>
      <w:r w:rsidRPr="00205317">
        <w:rPr>
          <w:rFonts w:ascii="Meiryo" w:eastAsia="Meiryo" w:hAnsi="Meiryo" w:cs="Meiryo"/>
          <w:color w:val="333E55"/>
          <w:sz w:val="16"/>
          <w:szCs w:val="36"/>
          <w:lang w:eastAsia="hu-HU"/>
        </w:rPr>
        <w:t xml:space="preserve"> és az egyéb külterületi vízfolyások, árkok partjaitól számított: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spellStart"/>
      <w:r w:rsidRPr="00205317">
        <w:rPr>
          <w:rFonts w:ascii="Meiryo" w:eastAsia="Meiryo" w:hAnsi="Meiryo" w:cs="Meiryo"/>
          <w:color w:val="333E55"/>
          <w:sz w:val="16"/>
          <w:szCs w:val="36"/>
          <w:lang w:eastAsia="hu-HU"/>
        </w:rPr>
        <w:t>ba</w:t>
      </w:r>
      <w:proofErr w:type="spellEnd"/>
      <w:r w:rsidRPr="00205317">
        <w:rPr>
          <w:rFonts w:ascii="Meiryo" w:eastAsia="Meiryo" w:hAnsi="Meiryo" w:cs="Meiryo"/>
          <w:color w:val="333E55"/>
          <w:sz w:val="16"/>
          <w:szCs w:val="36"/>
          <w:lang w:eastAsia="hu-HU"/>
        </w:rPr>
        <w:t>) 25,0-25,0 m-en belül épület nem helyezhető el;</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spellStart"/>
      <w:r w:rsidRPr="00205317">
        <w:rPr>
          <w:rFonts w:ascii="Meiryo" w:eastAsia="Meiryo" w:hAnsi="Meiryo" w:cs="Meiryo"/>
          <w:color w:val="333E55"/>
          <w:sz w:val="16"/>
          <w:szCs w:val="36"/>
          <w:lang w:eastAsia="hu-HU"/>
        </w:rPr>
        <w:t>bb</w:t>
      </w:r>
      <w:proofErr w:type="spellEnd"/>
      <w:r w:rsidRPr="00205317">
        <w:rPr>
          <w:rFonts w:ascii="Meiryo" w:eastAsia="Meiryo" w:hAnsi="Meiryo" w:cs="Meiryo"/>
          <w:color w:val="333E55"/>
          <w:sz w:val="16"/>
          <w:szCs w:val="36"/>
          <w:lang w:eastAsia="hu-HU"/>
        </w:rPr>
        <w:t>) 3,0-3,0 m a le nem keríthető, el nem zárható, a vízfolyás karbantartását szolgáló parti sáv.</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(5) A felszíni vízfolyások telekhatárát állattartó telep, komposztáló telep legfeljebb 200 m-re közelítheti meg.</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(6) Az E 20 kV-</w:t>
      </w:r>
      <w:proofErr w:type="spellStart"/>
      <w:r w:rsidRPr="00205317">
        <w:rPr>
          <w:rFonts w:ascii="Meiryo" w:eastAsia="Meiryo" w:hAnsi="Meiryo" w:cs="Meiryo"/>
          <w:color w:val="333E55"/>
          <w:sz w:val="16"/>
          <w:szCs w:val="36"/>
          <w:lang w:eastAsia="hu-HU"/>
        </w:rPr>
        <w:t>os</w:t>
      </w:r>
      <w:proofErr w:type="spellEnd"/>
      <w:r w:rsidRPr="00205317">
        <w:rPr>
          <w:rFonts w:ascii="Meiryo" w:eastAsia="Meiryo" w:hAnsi="Meiryo" w:cs="Meiryo"/>
          <w:color w:val="333E55"/>
          <w:sz w:val="16"/>
          <w:szCs w:val="36"/>
          <w:lang w:eastAsia="hu-HU"/>
        </w:rPr>
        <w:t xml:space="preserve"> légvezeték biztonsági övezete: külterületen 5,0-5,0 m, belterületen 2,5-2,5 m.</w:t>
      </w:r>
    </w:p>
    <w:p w:rsidR="00205317" w:rsidRPr="00205317" w:rsidRDefault="00205317" w:rsidP="00205317">
      <w:pPr>
        <w:shd w:val="clear" w:color="auto" w:fill="FFFFFF"/>
        <w:spacing w:after="120" w:line="192" w:lineRule="auto"/>
        <w:jc w:val="center"/>
        <w:rPr>
          <w:rFonts w:ascii="Meiryo" w:eastAsia="Meiryo" w:hAnsi="Meiryo" w:cs="Meiryo"/>
          <w:b/>
          <w:bCs/>
          <w:color w:val="333E55"/>
          <w:sz w:val="16"/>
          <w:szCs w:val="36"/>
          <w:lang w:eastAsia="hu-HU"/>
        </w:rPr>
      </w:pPr>
      <w:r w:rsidRPr="00205317">
        <w:rPr>
          <w:rFonts w:ascii="Meiryo" w:eastAsia="Meiryo" w:hAnsi="Meiryo" w:cs="Meiryo"/>
          <w:b/>
          <w:bCs/>
          <w:color w:val="333E55"/>
          <w:sz w:val="16"/>
          <w:szCs w:val="36"/>
          <w:lang w:eastAsia="hu-HU"/>
        </w:rPr>
        <w:t>14. Közművezetékre vonatkozó általános előírások</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b/>
          <w:bCs/>
          <w:color w:val="333E55"/>
          <w:sz w:val="16"/>
          <w:szCs w:val="36"/>
          <w:lang w:eastAsia="hu-HU"/>
        </w:rPr>
        <w:t>14. §</w:t>
      </w:r>
      <w:r w:rsidRPr="00205317">
        <w:rPr>
          <w:rFonts w:ascii="Meiryo" w:eastAsia="Meiryo" w:hAnsi="Meiryo" w:cs="Meiryo"/>
          <w:color w:val="333E55"/>
          <w:sz w:val="16"/>
          <w:szCs w:val="36"/>
          <w:lang w:eastAsia="hu-HU"/>
        </w:rPr>
        <w:t xml:space="preserve"> (1) A közüzemi </w:t>
      </w:r>
      <w:proofErr w:type="spellStart"/>
      <w:r w:rsidRPr="00205317">
        <w:rPr>
          <w:rFonts w:ascii="Meiryo" w:eastAsia="Meiryo" w:hAnsi="Meiryo" w:cs="Meiryo"/>
          <w:color w:val="333E55"/>
          <w:sz w:val="16"/>
          <w:szCs w:val="36"/>
          <w:lang w:eastAsia="hu-HU"/>
        </w:rPr>
        <w:t>közműhálózatokat</w:t>
      </w:r>
      <w:proofErr w:type="spellEnd"/>
      <w:r w:rsidRPr="00205317">
        <w:rPr>
          <w:rFonts w:ascii="Meiryo" w:eastAsia="Meiryo" w:hAnsi="Meiryo" w:cs="Meiryo"/>
          <w:color w:val="333E55"/>
          <w:sz w:val="16"/>
          <w:szCs w:val="36"/>
          <w:lang w:eastAsia="hu-HU"/>
        </w:rPr>
        <w:t xml:space="preserve"> és közműlétesítményeket közterületen vagy szolgalmi jog bejegyzésével ingatlanon keresztül lehet vezetni, elhelyezni.</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(2) A csapadékvíz elvezetésére zárt és nyílt csapadékvíz-elvezető hálózatot kell megvalósítani domborzati adottságokhoz és a közterületi szélességekhez igazodva. Kiszolgáló út vízzáró burkolása csak a vízelvezetés megoldásával együtt valósítható meg.</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 xml:space="preserve">(3) A felszíni vizek telken belüli megtartását, az új </w:t>
      </w:r>
      <w:proofErr w:type="spellStart"/>
      <w:r w:rsidRPr="00205317">
        <w:rPr>
          <w:rFonts w:ascii="Meiryo" w:eastAsia="Meiryo" w:hAnsi="Meiryo" w:cs="Meiryo"/>
          <w:color w:val="333E55"/>
          <w:sz w:val="16"/>
          <w:szCs w:val="36"/>
          <w:lang w:eastAsia="hu-HU"/>
        </w:rPr>
        <w:t>Gksz</w:t>
      </w:r>
      <w:proofErr w:type="spellEnd"/>
      <w:r w:rsidRPr="00205317">
        <w:rPr>
          <w:rFonts w:ascii="Meiryo" w:eastAsia="Meiryo" w:hAnsi="Meiryo" w:cs="Meiryo"/>
          <w:color w:val="333E55"/>
          <w:sz w:val="16"/>
          <w:szCs w:val="36"/>
          <w:lang w:eastAsia="hu-HU"/>
        </w:rPr>
        <w:t xml:space="preserve"> jelű gazdasági építési övezetekben 20 parkoló állást elérő és meghaladó parkolók felületéről, valamint 200 m</w:t>
      </w:r>
      <w:r w:rsidRPr="00205317">
        <w:rPr>
          <w:rFonts w:ascii="Meiryo" w:eastAsia="Meiryo" w:hAnsi="Meiryo" w:cs="Meiryo"/>
          <w:color w:val="333E55"/>
          <w:sz w:val="4"/>
          <w:szCs w:val="17"/>
          <w:vertAlign w:val="superscript"/>
          <w:lang w:eastAsia="hu-HU"/>
        </w:rPr>
        <w:t>2</w:t>
      </w:r>
      <w:r w:rsidRPr="00205317">
        <w:rPr>
          <w:rFonts w:ascii="Meiryo" w:eastAsia="Meiryo" w:hAnsi="Meiryo" w:cs="Meiryo"/>
          <w:color w:val="333E55"/>
          <w:sz w:val="16"/>
          <w:szCs w:val="36"/>
          <w:lang w:eastAsia="hu-HU"/>
        </w:rPr>
        <w:t xml:space="preserve">-nél nagyobb szabadtéri vízzáró burkolattal ellátott </w:t>
      </w:r>
      <w:proofErr w:type="gramStart"/>
      <w:r w:rsidRPr="00205317">
        <w:rPr>
          <w:rFonts w:ascii="Meiryo" w:eastAsia="Meiryo" w:hAnsi="Meiryo" w:cs="Meiryo"/>
          <w:color w:val="333E55"/>
          <w:sz w:val="16"/>
          <w:szCs w:val="36"/>
          <w:lang w:eastAsia="hu-HU"/>
        </w:rPr>
        <w:t>manipulációs</w:t>
      </w:r>
      <w:proofErr w:type="gramEnd"/>
      <w:r w:rsidRPr="00205317">
        <w:rPr>
          <w:rFonts w:ascii="Meiryo" w:eastAsia="Meiryo" w:hAnsi="Meiryo" w:cs="Meiryo"/>
          <w:color w:val="333E55"/>
          <w:sz w:val="16"/>
          <w:szCs w:val="36"/>
          <w:lang w:eastAsia="hu-HU"/>
        </w:rPr>
        <w:t xml:space="preserve"> felületről lekerülő vizek tisztítását (hordalékfogás, olajfogás) megfelelően méretezett és kiépített műtárgyakkal kell megvalósítani.</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lastRenderedPageBreak/>
        <w:t>(4) A magántelekről a csapadékvizek közterületre csak akkor vezethetők ki, ha a közterület kezelője ahhoz hozzájárult, a közterületen megoldott a csapadékvíz elvezetés rendszere, nem eredményez balesetveszélyt.</w:t>
      </w:r>
    </w:p>
    <w:p w:rsidR="00205317" w:rsidRPr="00205317" w:rsidRDefault="00205317" w:rsidP="00205317">
      <w:pPr>
        <w:shd w:val="clear" w:color="auto" w:fill="FFFFFF"/>
        <w:spacing w:after="120" w:line="192" w:lineRule="auto"/>
        <w:jc w:val="center"/>
        <w:rPr>
          <w:rFonts w:ascii="Meiryo" w:eastAsia="Meiryo" w:hAnsi="Meiryo" w:cs="Meiryo"/>
          <w:b/>
          <w:bCs/>
          <w:color w:val="333E55"/>
          <w:sz w:val="16"/>
          <w:szCs w:val="36"/>
          <w:lang w:eastAsia="hu-HU"/>
        </w:rPr>
      </w:pPr>
      <w:r w:rsidRPr="00205317">
        <w:rPr>
          <w:rFonts w:ascii="Meiryo" w:eastAsia="Meiryo" w:hAnsi="Meiryo" w:cs="Meiryo"/>
          <w:b/>
          <w:bCs/>
          <w:color w:val="333E55"/>
          <w:sz w:val="16"/>
          <w:szCs w:val="36"/>
          <w:lang w:eastAsia="hu-HU"/>
        </w:rPr>
        <w:t xml:space="preserve">15. Építési övezetek, övezetek </w:t>
      </w:r>
      <w:proofErr w:type="spellStart"/>
      <w:r w:rsidRPr="00205317">
        <w:rPr>
          <w:rFonts w:ascii="Meiryo" w:eastAsia="Meiryo" w:hAnsi="Meiryo" w:cs="Meiryo"/>
          <w:b/>
          <w:bCs/>
          <w:color w:val="333E55"/>
          <w:sz w:val="16"/>
          <w:szCs w:val="36"/>
          <w:lang w:eastAsia="hu-HU"/>
        </w:rPr>
        <w:t>közművesítettségi</w:t>
      </w:r>
      <w:proofErr w:type="spellEnd"/>
      <w:r w:rsidRPr="00205317">
        <w:rPr>
          <w:rFonts w:ascii="Meiryo" w:eastAsia="Meiryo" w:hAnsi="Meiryo" w:cs="Meiryo"/>
          <w:b/>
          <w:bCs/>
          <w:color w:val="333E55"/>
          <w:sz w:val="16"/>
          <w:szCs w:val="36"/>
          <w:lang w:eastAsia="hu-HU"/>
        </w:rPr>
        <w:t xml:space="preserve"> mértéke</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b/>
          <w:bCs/>
          <w:color w:val="333E55"/>
          <w:sz w:val="16"/>
          <w:szCs w:val="36"/>
          <w:lang w:eastAsia="hu-HU"/>
        </w:rPr>
        <w:t>15. §</w:t>
      </w:r>
      <w:r w:rsidRPr="00205317">
        <w:rPr>
          <w:rFonts w:ascii="Meiryo" w:eastAsia="Meiryo" w:hAnsi="Meiryo" w:cs="Meiryo"/>
          <w:color w:val="333E55"/>
          <w:sz w:val="16"/>
          <w:szCs w:val="36"/>
          <w:lang w:eastAsia="hu-HU"/>
        </w:rPr>
        <w:t xml:space="preserve"> (1) Az építési övezetekre megállapított </w:t>
      </w:r>
      <w:proofErr w:type="spellStart"/>
      <w:r w:rsidRPr="00205317">
        <w:rPr>
          <w:rFonts w:ascii="Meiryo" w:eastAsia="Meiryo" w:hAnsi="Meiryo" w:cs="Meiryo"/>
          <w:color w:val="333E55"/>
          <w:sz w:val="16"/>
          <w:szCs w:val="36"/>
          <w:lang w:eastAsia="hu-HU"/>
        </w:rPr>
        <w:t>közművesítettségi</w:t>
      </w:r>
      <w:proofErr w:type="spellEnd"/>
      <w:r w:rsidRPr="00205317">
        <w:rPr>
          <w:rFonts w:ascii="Meiryo" w:eastAsia="Meiryo" w:hAnsi="Meiryo" w:cs="Meiryo"/>
          <w:color w:val="333E55"/>
          <w:sz w:val="16"/>
          <w:szCs w:val="36"/>
          <w:lang w:eastAsia="hu-HU"/>
        </w:rPr>
        <w:t xml:space="preserve"> mérték a környezettudatos energiagazdálkodás eszközeivel, közüzemi szolgáltatással vagy egyedi módon is teljesíthető.</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 xml:space="preserve">(2) A meglévő belterületen, az </w:t>
      </w:r>
      <w:proofErr w:type="spellStart"/>
      <w:r w:rsidRPr="00205317">
        <w:rPr>
          <w:rFonts w:ascii="Meiryo" w:eastAsia="Meiryo" w:hAnsi="Meiryo" w:cs="Meiryo"/>
          <w:color w:val="333E55"/>
          <w:sz w:val="16"/>
          <w:szCs w:val="36"/>
          <w:lang w:eastAsia="hu-HU"/>
        </w:rPr>
        <w:t>Lf</w:t>
      </w:r>
      <w:proofErr w:type="spellEnd"/>
      <w:r w:rsidRPr="00205317">
        <w:rPr>
          <w:rFonts w:ascii="Meiryo" w:eastAsia="Meiryo" w:hAnsi="Meiryo" w:cs="Meiryo"/>
          <w:color w:val="333E55"/>
          <w:sz w:val="16"/>
          <w:szCs w:val="36"/>
          <w:lang w:eastAsia="hu-HU"/>
        </w:rPr>
        <w:t xml:space="preserve"> jelű falusias lakó és a </w:t>
      </w:r>
      <w:proofErr w:type="spellStart"/>
      <w:r w:rsidRPr="00205317">
        <w:rPr>
          <w:rFonts w:ascii="Meiryo" w:eastAsia="Meiryo" w:hAnsi="Meiryo" w:cs="Meiryo"/>
          <w:color w:val="333E55"/>
          <w:sz w:val="16"/>
          <w:szCs w:val="36"/>
          <w:lang w:eastAsia="hu-HU"/>
        </w:rPr>
        <w:t>Vt</w:t>
      </w:r>
      <w:proofErr w:type="spellEnd"/>
      <w:r w:rsidRPr="00205317">
        <w:rPr>
          <w:rFonts w:ascii="Meiryo" w:eastAsia="Meiryo" w:hAnsi="Meiryo" w:cs="Meiryo"/>
          <w:color w:val="333E55"/>
          <w:sz w:val="16"/>
          <w:szCs w:val="36"/>
          <w:lang w:eastAsia="hu-HU"/>
        </w:rPr>
        <w:t xml:space="preserve"> jelű településközponti vegyes építési övezetek telkein a teljes közműellátás biztosítandó. A kiépített villamos energia, ivóvíz, szennyvízelvezetés és -tisztítás, a közterületi csapadékvíz-elvezetés közüzemi vagy közcélú szolgáltatásaira csatlakozni kell a meglévő épület bővítése vagy újraépítése esetén, vagy a beépítetlen telek beépítése esetén.</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 xml:space="preserve">(3) A </w:t>
      </w:r>
      <w:proofErr w:type="spellStart"/>
      <w:r w:rsidRPr="00205317">
        <w:rPr>
          <w:rFonts w:ascii="Meiryo" w:eastAsia="Meiryo" w:hAnsi="Meiryo" w:cs="Meiryo"/>
          <w:color w:val="333E55"/>
          <w:sz w:val="16"/>
          <w:szCs w:val="36"/>
          <w:lang w:eastAsia="hu-HU"/>
        </w:rPr>
        <w:t>Gksz</w:t>
      </w:r>
      <w:proofErr w:type="spellEnd"/>
      <w:r w:rsidRPr="00205317">
        <w:rPr>
          <w:rFonts w:ascii="Meiryo" w:eastAsia="Meiryo" w:hAnsi="Meiryo" w:cs="Meiryo"/>
          <w:color w:val="333E55"/>
          <w:sz w:val="16"/>
          <w:szCs w:val="36"/>
          <w:lang w:eastAsia="hu-HU"/>
        </w:rPr>
        <w:t xml:space="preserve"> jelű kereskedelmi szolgáltató gazdasági, valamint a </w:t>
      </w:r>
      <w:proofErr w:type="spellStart"/>
      <w:r w:rsidRPr="00205317">
        <w:rPr>
          <w:rFonts w:ascii="Meiryo" w:eastAsia="Meiryo" w:hAnsi="Meiryo" w:cs="Meiryo"/>
          <w:color w:val="333E55"/>
          <w:sz w:val="16"/>
          <w:szCs w:val="36"/>
          <w:lang w:eastAsia="hu-HU"/>
        </w:rPr>
        <w:t>Kmü</w:t>
      </w:r>
      <w:proofErr w:type="spellEnd"/>
      <w:r w:rsidRPr="00205317">
        <w:rPr>
          <w:rFonts w:ascii="Meiryo" w:eastAsia="Meiryo" w:hAnsi="Meiryo" w:cs="Meiryo"/>
          <w:color w:val="333E55"/>
          <w:sz w:val="16"/>
          <w:szCs w:val="36"/>
          <w:lang w:eastAsia="hu-HU"/>
        </w:rPr>
        <w:t xml:space="preserve"> jelű különleges mezőgazdasági üzemi építési övezetben hiányos </w:t>
      </w:r>
      <w:proofErr w:type="spellStart"/>
      <w:r w:rsidRPr="00205317">
        <w:rPr>
          <w:rFonts w:ascii="Meiryo" w:eastAsia="Meiryo" w:hAnsi="Meiryo" w:cs="Meiryo"/>
          <w:color w:val="333E55"/>
          <w:sz w:val="16"/>
          <w:szCs w:val="36"/>
          <w:lang w:eastAsia="hu-HU"/>
        </w:rPr>
        <w:t>közművesítettség</w:t>
      </w:r>
      <w:proofErr w:type="spellEnd"/>
      <w:r w:rsidRPr="00205317">
        <w:rPr>
          <w:rFonts w:ascii="Meiryo" w:eastAsia="Meiryo" w:hAnsi="Meiryo" w:cs="Meiryo"/>
          <w:color w:val="333E55"/>
          <w:sz w:val="16"/>
          <w:szCs w:val="36"/>
          <w:lang w:eastAsia="hu-HU"/>
        </w:rPr>
        <w:t xml:space="preserve"> biztosítandó, ahol a villamos energia ellátás közcélú szolgáltatással történik és az ivóvíz, a szennyvízelvezetés és kezelés, a csapadékvíz telepen belüli gyűjtése és kezelése, befogadóig történő vezetése, egyedi módon engedélyezett berendezéssel biztosított.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(4) Beépítésre nem szánt általános mezőgazdasági övezetben, kertes mezőgazdasági övezetben, új birtokközpont telkén, valamint a különleges beépítésre nem szánt övezetben hiányos közműellátás biztosítandó. A szennyvíztisztítás és -elhelyezés együttesen, a vízügyi hatóság által engedélyezett korszerű, szakszerű közműpótló alkalmazásával, vagy zárt szennyvíztárolóval, talajszennyezés nélkül, környezetkímélő módon oldandó meg.</w:t>
      </w:r>
    </w:p>
    <w:p w:rsidR="00205317" w:rsidRPr="00205317" w:rsidRDefault="00205317" w:rsidP="00205317">
      <w:pPr>
        <w:shd w:val="clear" w:color="auto" w:fill="FFFFFF"/>
        <w:spacing w:after="120" w:line="192" w:lineRule="auto"/>
        <w:jc w:val="center"/>
        <w:rPr>
          <w:rFonts w:ascii="Meiryo" w:eastAsia="Meiryo" w:hAnsi="Meiryo" w:cs="Meiryo"/>
          <w:b/>
          <w:bCs/>
          <w:color w:val="333E55"/>
          <w:sz w:val="16"/>
          <w:szCs w:val="36"/>
          <w:lang w:eastAsia="hu-HU"/>
        </w:rPr>
      </w:pPr>
      <w:r w:rsidRPr="00205317">
        <w:rPr>
          <w:rFonts w:ascii="Meiryo" w:eastAsia="Meiryo" w:hAnsi="Meiryo" w:cs="Meiryo"/>
          <w:b/>
          <w:bCs/>
          <w:color w:val="333E55"/>
          <w:sz w:val="16"/>
          <w:szCs w:val="36"/>
          <w:lang w:eastAsia="hu-HU"/>
        </w:rPr>
        <w:t>16. Telekalakítás általános szabályai</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b/>
          <w:bCs/>
          <w:color w:val="333E55"/>
          <w:sz w:val="16"/>
          <w:szCs w:val="36"/>
          <w:lang w:eastAsia="hu-HU"/>
        </w:rPr>
        <w:t>16. §</w:t>
      </w:r>
      <w:r w:rsidRPr="00205317">
        <w:rPr>
          <w:rFonts w:ascii="Meiryo" w:eastAsia="Meiryo" w:hAnsi="Meiryo" w:cs="Meiryo"/>
          <w:color w:val="333E55"/>
          <w:sz w:val="16"/>
          <w:szCs w:val="36"/>
          <w:lang w:eastAsia="hu-HU"/>
        </w:rPr>
        <w:t> (1) A szabályozási tervben javasolt telekalakítások, telekosztások javasolt elemek, végrehajtásuk nem kötelező, nem feltétele a bővítésnek vagy a meglévő épület bontás utáni újraépítésének.</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(2) A szabályozási terven nem szereplő, de kialakult telekszerkezetet érintő telekosztás akkor valósítható meg, ha az érintett telkek területe és beépítési mutatói (kialakítható legkisebb telekterület, beépítettség mértéke, zöldfelületi fedettség, oldal- és hátsókert mérete) a telekosztás után is megfelelnek az övezeti előírásoknak.</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(3) Telekigényes közműlétesítmény számára telek, bármely övezetben és bármely építési övezetben kialakítható. A közműlétesítmény telkének nagyságát és beépítettségét, építményeit és épületeit a technológiai igények, külön jogszabályok és védőtávolságok határozzák meg.</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(4) Amennyiben a telekalakításra kizárólag a közlekedési övezet szélesítését szolgáló út lejegyzés céljából kerül sor, a visszamaradó építési telek, telek akkor is kialakítható, ha annak paraméterei az építési övezetre vonatkozó előírásoktól legfeljebb 25%-</w:t>
      </w:r>
      <w:proofErr w:type="spellStart"/>
      <w:r w:rsidRPr="00205317">
        <w:rPr>
          <w:rFonts w:ascii="Meiryo" w:eastAsia="Meiryo" w:hAnsi="Meiryo" w:cs="Meiryo"/>
          <w:color w:val="333E55"/>
          <w:sz w:val="16"/>
          <w:szCs w:val="36"/>
          <w:lang w:eastAsia="hu-HU"/>
        </w:rPr>
        <w:t>ban</w:t>
      </w:r>
      <w:proofErr w:type="spellEnd"/>
      <w:r w:rsidRPr="00205317">
        <w:rPr>
          <w:rFonts w:ascii="Meiryo" w:eastAsia="Meiryo" w:hAnsi="Meiryo" w:cs="Meiryo"/>
          <w:color w:val="333E55"/>
          <w:sz w:val="16"/>
          <w:szCs w:val="36"/>
          <w:lang w:eastAsia="hu-HU"/>
        </w:rPr>
        <w:t xml:space="preserve"> térnek el, és a rendeltetés szerinti telekhasználat még biztosított marad.</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(5) Új nyeles telek kizárólag meglévő zárványtelek feltárása érdekében alakítható ki, ha a teleknyéllel csökkentett visszamaradó telek szélessége legalább 14,0 méter marad, és paraméterei az építési övezeti szabályoknak megfelelnek. A teleknyúlvány szélessége nem lehet kisebb 4,0 méternél.</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(6) Új telekosztás, új telekszerkezet kialakításánál az új építési telek szélessége nem lehet kevesebb, mint: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gramStart"/>
      <w:r w:rsidRPr="00205317">
        <w:rPr>
          <w:rFonts w:ascii="Meiryo" w:eastAsia="Meiryo" w:hAnsi="Meiryo" w:cs="Meiryo"/>
          <w:color w:val="333E55"/>
          <w:sz w:val="16"/>
          <w:szCs w:val="36"/>
          <w:lang w:eastAsia="hu-HU"/>
        </w:rPr>
        <w:t>a</w:t>
      </w:r>
      <w:proofErr w:type="gramEnd"/>
      <w:r w:rsidRPr="00205317">
        <w:rPr>
          <w:rFonts w:ascii="Meiryo" w:eastAsia="Meiryo" w:hAnsi="Meiryo" w:cs="Meiryo"/>
          <w:color w:val="333E55"/>
          <w:sz w:val="16"/>
          <w:szCs w:val="36"/>
          <w:lang w:eastAsia="hu-HU"/>
        </w:rPr>
        <w:t>) lakótelek esetében 16,0 m,</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b) közösségi rendeltetés esetében 20,0 m,</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c) gazdasági kereskedelmi szolgáltató rendeltetés esetében 30,0 m.</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 xml:space="preserve">(7) A szabályozási terven nem jelölt magánút minden építési telekből és minden telekből kialakítható, ha a domborzati adottságok engedik és az alábbi </w:t>
      </w:r>
      <w:proofErr w:type="gramStart"/>
      <w:r w:rsidRPr="00205317">
        <w:rPr>
          <w:rFonts w:ascii="Meiryo" w:eastAsia="Meiryo" w:hAnsi="Meiryo" w:cs="Meiryo"/>
          <w:color w:val="333E55"/>
          <w:sz w:val="16"/>
          <w:szCs w:val="36"/>
          <w:lang w:eastAsia="hu-HU"/>
        </w:rPr>
        <w:t>minimális</w:t>
      </w:r>
      <w:proofErr w:type="gramEnd"/>
      <w:r w:rsidRPr="00205317">
        <w:rPr>
          <w:rFonts w:ascii="Meiryo" w:eastAsia="Meiryo" w:hAnsi="Meiryo" w:cs="Meiryo"/>
          <w:color w:val="333E55"/>
          <w:sz w:val="16"/>
          <w:szCs w:val="36"/>
          <w:lang w:eastAsia="hu-HU"/>
        </w:rPr>
        <w:t xml:space="preserve"> magánút szélességek biztosítottak:</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gramStart"/>
      <w:r w:rsidRPr="00205317">
        <w:rPr>
          <w:rFonts w:ascii="Meiryo" w:eastAsia="Meiryo" w:hAnsi="Meiryo" w:cs="Meiryo"/>
          <w:color w:val="333E55"/>
          <w:sz w:val="16"/>
          <w:szCs w:val="36"/>
          <w:lang w:eastAsia="hu-HU"/>
        </w:rPr>
        <w:t>a</w:t>
      </w:r>
      <w:proofErr w:type="gramEnd"/>
      <w:r w:rsidRPr="00205317">
        <w:rPr>
          <w:rFonts w:ascii="Meiryo" w:eastAsia="Meiryo" w:hAnsi="Meiryo" w:cs="Meiryo"/>
          <w:color w:val="333E55"/>
          <w:sz w:val="16"/>
          <w:szCs w:val="36"/>
          <w:lang w:eastAsia="hu-HU"/>
        </w:rPr>
        <w:t>) legfeljebb 2 lakótelket, vagy legfeljebb 4db lakást kiszolgáló magánút szélessége nem lehet kevesebb 5,0 méternél;</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 xml:space="preserve">b) 2-nél több lakótelket, vagy 4db lakásnál több </w:t>
      </w:r>
      <w:proofErr w:type="spellStart"/>
      <w:r w:rsidRPr="00205317">
        <w:rPr>
          <w:rFonts w:ascii="Meiryo" w:eastAsia="Meiryo" w:hAnsi="Meiryo" w:cs="Meiryo"/>
          <w:color w:val="333E55"/>
          <w:sz w:val="16"/>
          <w:szCs w:val="36"/>
          <w:lang w:eastAsia="hu-HU"/>
        </w:rPr>
        <w:t>rendeletetési</w:t>
      </w:r>
      <w:proofErr w:type="spellEnd"/>
      <w:r w:rsidRPr="00205317">
        <w:rPr>
          <w:rFonts w:ascii="Meiryo" w:eastAsia="Meiryo" w:hAnsi="Meiryo" w:cs="Meiryo"/>
          <w:color w:val="333E55"/>
          <w:sz w:val="16"/>
          <w:szCs w:val="36"/>
          <w:lang w:eastAsia="hu-HU"/>
        </w:rPr>
        <w:t xml:space="preserve"> egységet kiszolgáló magánút szélessége legalább 7,0 </w:t>
      </w:r>
      <w:proofErr w:type="gramStart"/>
      <w:r w:rsidRPr="00205317">
        <w:rPr>
          <w:rFonts w:ascii="Meiryo" w:eastAsia="Meiryo" w:hAnsi="Meiryo" w:cs="Meiryo"/>
          <w:color w:val="333E55"/>
          <w:sz w:val="16"/>
          <w:szCs w:val="36"/>
          <w:lang w:eastAsia="hu-HU"/>
        </w:rPr>
        <w:t>m ,</w:t>
      </w:r>
      <w:proofErr w:type="gramEnd"/>
      <w:r w:rsidRPr="00205317">
        <w:rPr>
          <w:rFonts w:ascii="Meiryo" w:eastAsia="Meiryo" w:hAnsi="Meiryo" w:cs="Meiryo"/>
          <w:color w:val="333E55"/>
          <w:sz w:val="16"/>
          <w:szCs w:val="36"/>
          <w:lang w:eastAsia="hu-HU"/>
        </w:rPr>
        <w:t xml:space="preserve"> legalább 3,0 m széles burkolt közlekedési felület és a közművezetékek helyigényének biztosításával;</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c) a gazdasági építési telkeket kiszolgáló magánút szélessége legalább 12,0 m, legalább 6,0 m széles burkolt közlekedési felület helyigényének biztosításával.</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(8) Amennyiben az új magánút csak zsákutcaként alakítható ki, a zsákutca végén tűzoltó gépjármű, megkülönböztetett jármű és tehergépjármű számára is használható, tolatásmentes végforduló létesítésére alkalmas helyet kell biztosítani. A lakótelkeket kiszolgáló végforduló 12,0m x 12,0m-nél kisebb nem lehet. A gazdasági telket kiszolgáló végforduló helyigénye 25,0m x 25,0m-nél kisebb nem lehet.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(9) A magánút telkének a meglévő közlekedéshálózathoz kell csatlakoznia. Minden magánút esetében biztosítandó a csapadékvizek telken belül tartása és kezelése, a csapadékvíz-elvezető rendszer tulajdonosa kezelője hozzájárulásának hiányában.</w:t>
      </w:r>
    </w:p>
    <w:p w:rsidR="00205317" w:rsidRPr="00205317" w:rsidRDefault="00205317" w:rsidP="00205317">
      <w:pPr>
        <w:shd w:val="clear" w:color="auto" w:fill="FFFFFF"/>
        <w:spacing w:after="120" w:line="192" w:lineRule="auto"/>
        <w:jc w:val="center"/>
        <w:rPr>
          <w:rFonts w:ascii="Meiryo" w:eastAsia="Meiryo" w:hAnsi="Meiryo" w:cs="Meiryo"/>
          <w:b/>
          <w:bCs/>
          <w:color w:val="333E55"/>
          <w:sz w:val="16"/>
          <w:szCs w:val="36"/>
          <w:lang w:eastAsia="hu-HU"/>
        </w:rPr>
      </w:pPr>
      <w:r w:rsidRPr="00205317">
        <w:rPr>
          <w:rFonts w:ascii="Meiryo" w:eastAsia="Meiryo" w:hAnsi="Meiryo" w:cs="Meiryo"/>
          <w:b/>
          <w:bCs/>
          <w:color w:val="333E55"/>
          <w:sz w:val="16"/>
          <w:szCs w:val="36"/>
          <w:lang w:eastAsia="hu-HU"/>
        </w:rPr>
        <w:t>17. Építés általános szabályai</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b/>
          <w:bCs/>
          <w:color w:val="333E55"/>
          <w:sz w:val="16"/>
          <w:szCs w:val="36"/>
          <w:lang w:eastAsia="hu-HU"/>
        </w:rPr>
        <w:lastRenderedPageBreak/>
        <w:t>17. §</w:t>
      </w:r>
      <w:r w:rsidRPr="00205317">
        <w:rPr>
          <w:rFonts w:ascii="Meiryo" w:eastAsia="Meiryo" w:hAnsi="Meiryo" w:cs="Meiryo"/>
          <w:color w:val="333E55"/>
          <w:sz w:val="16"/>
          <w:szCs w:val="36"/>
          <w:lang w:eastAsia="hu-HU"/>
        </w:rPr>
        <w:t> (1) Amennyiben az építési övezetre, övezetre vonatkozó egyéb előírás másként nem rendelkezik, az egyes építési övezetekben, övezetekben az építési övezetre, övezetre meghatározott rendeltetésű épületek helyezhetők el.</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(2) Új épületet építeni csak az építési helyen belül lehet. Ha a telken álló meglévő épület alapterületének legfeljebb 50%-</w:t>
      </w:r>
      <w:proofErr w:type="gramStart"/>
      <w:r w:rsidRPr="00205317">
        <w:rPr>
          <w:rFonts w:ascii="Meiryo" w:eastAsia="Meiryo" w:hAnsi="Meiryo" w:cs="Meiryo"/>
          <w:color w:val="333E55"/>
          <w:sz w:val="16"/>
          <w:szCs w:val="36"/>
          <w:lang w:eastAsia="hu-HU"/>
        </w:rPr>
        <w:t>a</w:t>
      </w:r>
      <w:proofErr w:type="gramEnd"/>
      <w:r w:rsidRPr="00205317">
        <w:rPr>
          <w:rFonts w:ascii="Meiryo" w:eastAsia="Meiryo" w:hAnsi="Meiryo" w:cs="Meiryo"/>
          <w:color w:val="333E55"/>
          <w:sz w:val="16"/>
          <w:szCs w:val="36"/>
          <w:lang w:eastAsia="hu-HU"/>
        </w:rPr>
        <w:t xml:space="preserve"> építési helyen kívülre esik, az építési helyen kívüli épületrész felújítható, újra építhető. A halmazos beépülés szerinti épülettömeg csak a </w:t>
      </w:r>
      <w:proofErr w:type="spellStart"/>
      <w:r w:rsidRPr="00205317">
        <w:rPr>
          <w:rFonts w:ascii="Meiryo" w:eastAsia="Meiryo" w:hAnsi="Meiryo" w:cs="Meiryo"/>
          <w:color w:val="333E55"/>
          <w:sz w:val="16"/>
          <w:szCs w:val="36"/>
          <w:lang w:eastAsia="hu-HU"/>
        </w:rPr>
        <w:t>statikailag</w:t>
      </w:r>
      <w:proofErr w:type="spellEnd"/>
      <w:r w:rsidRPr="00205317">
        <w:rPr>
          <w:rFonts w:ascii="Meiryo" w:eastAsia="Meiryo" w:hAnsi="Meiryo" w:cs="Meiryo"/>
          <w:color w:val="333E55"/>
          <w:sz w:val="16"/>
          <w:szCs w:val="36"/>
          <w:lang w:eastAsia="hu-HU"/>
        </w:rPr>
        <w:t xml:space="preserve"> és energetikai követelmények szerinti indokolt mértékben változhat az építési helyen kívül. Legfeljebb 0,5 méteres alapterületi növekedés a falvastagság, hőszigetelési igény változásából és legfeljebb 0,5m-es homlokzatmagasság növekedés lehet, az épületet összefogó új koszorú és fedélszerkezet méretezett statikai és energetikai igénye alapján.</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(3) Az építési hely, a beépítésre szánt övezetekben – amennyiben a szabályozási terv és a helyi építési szabályzat másként nem rendelkezik – a beépítési mód figyelembevételével a következő:</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gramStart"/>
      <w:r w:rsidRPr="00205317">
        <w:rPr>
          <w:rFonts w:ascii="Meiryo" w:eastAsia="Meiryo" w:hAnsi="Meiryo" w:cs="Meiryo"/>
          <w:color w:val="333E55"/>
          <w:sz w:val="16"/>
          <w:szCs w:val="36"/>
          <w:lang w:eastAsia="hu-HU"/>
        </w:rPr>
        <w:t>a</w:t>
      </w:r>
      <w:proofErr w:type="gramEnd"/>
      <w:r w:rsidRPr="00205317">
        <w:rPr>
          <w:rFonts w:ascii="Meiryo" w:eastAsia="Meiryo" w:hAnsi="Meiryo" w:cs="Meiryo"/>
          <w:color w:val="333E55"/>
          <w:sz w:val="16"/>
          <w:szCs w:val="36"/>
          <w:lang w:eastAsia="hu-HU"/>
        </w:rPr>
        <w:t>) Az előkert mérete:</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spellStart"/>
      <w:r w:rsidRPr="00205317">
        <w:rPr>
          <w:rFonts w:ascii="Meiryo" w:eastAsia="Meiryo" w:hAnsi="Meiryo" w:cs="Meiryo"/>
          <w:color w:val="333E55"/>
          <w:sz w:val="16"/>
          <w:szCs w:val="36"/>
          <w:lang w:eastAsia="hu-HU"/>
        </w:rPr>
        <w:t>aa</w:t>
      </w:r>
      <w:proofErr w:type="spellEnd"/>
      <w:r w:rsidRPr="00205317">
        <w:rPr>
          <w:rFonts w:ascii="Meiryo" w:eastAsia="Meiryo" w:hAnsi="Meiryo" w:cs="Meiryo"/>
          <w:color w:val="333E55"/>
          <w:sz w:val="16"/>
          <w:szCs w:val="36"/>
          <w:lang w:eastAsia="hu-HU"/>
        </w:rPr>
        <w:t>) legalább 3,0 méter, ha a kiszolgáló közterület szélessége nem éri el a 8,0méteres szélességet.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gramStart"/>
      <w:r w:rsidRPr="00205317">
        <w:rPr>
          <w:rFonts w:ascii="Meiryo" w:eastAsia="Meiryo" w:hAnsi="Meiryo" w:cs="Meiryo"/>
          <w:color w:val="333E55"/>
          <w:sz w:val="16"/>
          <w:szCs w:val="36"/>
          <w:lang w:eastAsia="hu-HU"/>
        </w:rPr>
        <w:t>ab</w:t>
      </w:r>
      <w:proofErr w:type="gramEnd"/>
      <w:r w:rsidRPr="00205317">
        <w:rPr>
          <w:rFonts w:ascii="Meiryo" w:eastAsia="Meiryo" w:hAnsi="Meiryo" w:cs="Meiryo"/>
          <w:color w:val="333E55"/>
          <w:sz w:val="16"/>
          <w:szCs w:val="36"/>
          <w:lang w:eastAsia="hu-HU"/>
        </w:rPr>
        <w:t>) 8,0 métert meghaladó kiszolgáló útszélesség fölött, a 2-2 szomszédos telken álló főépület figyelembevételével, a kialakult építési vonalnak megfelelően kell megállapítani. Amennyiben ez egyértelműen nem állapítható meg, legalább 5,0 m-t kell biztosítani.</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b) Az oldalkert szélessége:</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spellStart"/>
      <w:r w:rsidRPr="00205317">
        <w:rPr>
          <w:rFonts w:ascii="Meiryo" w:eastAsia="Meiryo" w:hAnsi="Meiryo" w:cs="Meiryo"/>
          <w:color w:val="333E55"/>
          <w:sz w:val="16"/>
          <w:szCs w:val="36"/>
          <w:lang w:eastAsia="hu-HU"/>
        </w:rPr>
        <w:t>ba</w:t>
      </w:r>
      <w:proofErr w:type="spellEnd"/>
      <w:r w:rsidRPr="00205317">
        <w:rPr>
          <w:rFonts w:ascii="Meiryo" w:eastAsia="Meiryo" w:hAnsi="Meiryo" w:cs="Meiryo"/>
          <w:color w:val="333E55"/>
          <w:sz w:val="16"/>
          <w:szCs w:val="36"/>
          <w:lang w:eastAsia="hu-HU"/>
        </w:rPr>
        <w:t>) szabadon álló beépítési módnál: a szabályozási terv és a helyi építési szabályzat eltérő rendelkezésének hiányában, az építési övezetben megengedett legnagyobb épületmagasság fele, de legalább 3,0 méter,</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spellStart"/>
      <w:r w:rsidRPr="00205317">
        <w:rPr>
          <w:rFonts w:ascii="Meiryo" w:eastAsia="Meiryo" w:hAnsi="Meiryo" w:cs="Meiryo"/>
          <w:color w:val="333E55"/>
          <w:sz w:val="16"/>
          <w:szCs w:val="36"/>
          <w:lang w:eastAsia="hu-HU"/>
        </w:rPr>
        <w:t>bb</w:t>
      </w:r>
      <w:proofErr w:type="spellEnd"/>
      <w:r w:rsidRPr="00205317">
        <w:rPr>
          <w:rFonts w:ascii="Meiryo" w:eastAsia="Meiryo" w:hAnsi="Meiryo" w:cs="Meiryo"/>
          <w:color w:val="333E55"/>
          <w:sz w:val="16"/>
          <w:szCs w:val="36"/>
          <w:lang w:eastAsia="hu-HU"/>
        </w:rPr>
        <w:t xml:space="preserve">) oldalhatáron álló beépítési módnál: az építési hely határa és az oldalsó telekhatár közötti beépítetlen távolság, nem lehet </w:t>
      </w:r>
      <w:proofErr w:type="gramStart"/>
      <w:r w:rsidRPr="00205317">
        <w:rPr>
          <w:rFonts w:ascii="Meiryo" w:eastAsia="Meiryo" w:hAnsi="Meiryo" w:cs="Meiryo"/>
          <w:color w:val="333E55"/>
          <w:sz w:val="16"/>
          <w:szCs w:val="36"/>
          <w:lang w:eastAsia="hu-HU"/>
        </w:rPr>
        <w:t>kevesebb</w:t>
      </w:r>
      <w:proofErr w:type="gramEnd"/>
      <w:r w:rsidRPr="00205317">
        <w:rPr>
          <w:rFonts w:ascii="Meiryo" w:eastAsia="Meiryo" w:hAnsi="Meiryo" w:cs="Meiryo"/>
          <w:color w:val="333E55"/>
          <w:sz w:val="16"/>
          <w:szCs w:val="36"/>
          <w:lang w:eastAsia="hu-HU"/>
        </w:rPr>
        <w:t xml:space="preserve"> mint 4,0 méter.</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spellStart"/>
      <w:r w:rsidRPr="00205317">
        <w:rPr>
          <w:rFonts w:ascii="Meiryo" w:eastAsia="Meiryo" w:hAnsi="Meiryo" w:cs="Meiryo"/>
          <w:color w:val="333E55"/>
          <w:sz w:val="16"/>
          <w:szCs w:val="36"/>
          <w:lang w:eastAsia="hu-HU"/>
        </w:rPr>
        <w:t>bc</w:t>
      </w:r>
      <w:proofErr w:type="spellEnd"/>
      <w:r w:rsidRPr="00205317">
        <w:rPr>
          <w:rFonts w:ascii="Meiryo" w:eastAsia="Meiryo" w:hAnsi="Meiryo" w:cs="Meiryo"/>
          <w:color w:val="333E55"/>
          <w:sz w:val="16"/>
          <w:szCs w:val="36"/>
          <w:lang w:eastAsia="hu-HU"/>
        </w:rPr>
        <w:t xml:space="preserve">) A 18,0 métert meghaladó telekszélességnél az új épületet, az oldalhatáron álló építési helyen belül szabadon elhelyezhető, az oldalkert </w:t>
      </w:r>
      <w:proofErr w:type="gramStart"/>
      <w:r w:rsidRPr="00205317">
        <w:rPr>
          <w:rFonts w:ascii="Meiryo" w:eastAsia="Meiryo" w:hAnsi="Meiryo" w:cs="Meiryo"/>
          <w:color w:val="333E55"/>
          <w:sz w:val="16"/>
          <w:szCs w:val="36"/>
          <w:lang w:eastAsia="hu-HU"/>
        </w:rPr>
        <w:t>minimális</w:t>
      </w:r>
      <w:proofErr w:type="gramEnd"/>
      <w:r w:rsidRPr="00205317">
        <w:rPr>
          <w:rFonts w:ascii="Meiryo" w:eastAsia="Meiryo" w:hAnsi="Meiryo" w:cs="Meiryo"/>
          <w:color w:val="333E55"/>
          <w:sz w:val="16"/>
          <w:szCs w:val="36"/>
          <w:lang w:eastAsia="hu-HU"/>
        </w:rPr>
        <w:t xml:space="preserve"> méretének megtartása mellett.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c) a hátsókert mélysége:</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spellStart"/>
      <w:r w:rsidRPr="00205317">
        <w:rPr>
          <w:rFonts w:ascii="Meiryo" w:eastAsia="Meiryo" w:hAnsi="Meiryo" w:cs="Meiryo"/>
          <w:color w:val="333E55"/>
          <w:sz w:val="16"/>
          <w:szCs w:val="36"/>
          <w:lang w:eastAsia="hu-HU"/>
        </w:rPr>
        <w:t>ca</w:t>
      </w:r>
      <w:proofErr w:type="spellEnd"/>
      <w:r w:rsidRPr="00205317">
        <w:rPr>
          <w:rFonts w:ascii="Meiryo" w:eastAsia="Meiryo" w:hAnsi="Meiryo" w:cs="Meiryo"/>
          <w:color w:val="333E55"/>
          <w:sz w:val="16"/>
          <w:szCs w:val="36"/>
          <w:lang w:eastAsia="hu-HU"/>
        </w:rPr>
        <w:t>) a 30,0 méteres telekmélységet el nem érő építési telkek esetében legalább 4,0 m,</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spellStart"/>
      <w:r w:rsidRPr="00205317">
        <w:rPr>
          <w:rFonts w:ascii="Meiryo" w:eastAsia="Meiryo" w:hAnsi="Meiryo" w:cs="Meiryo"/>
          <w:color w:val="333E55"/>
          <w:sz w:val="16"/>
          <w:szCs w:val="36"/>
          <w:lang w:eastAsia="hu-HU"/>
        </w:rPr>
        <w:t>cb</w:t>
      </w:r>
      <w:proofErr w:type="spellEnd"/>
      <w:r w:rsidRPr="00205317">
        <w:rPr>
          <w:rFonts w:ascii="Meiryo" w:eastAsia="Meiryo" w:hAnsi="Meiryo" w:cs="Meiryo"/>
          <w:color w:val="333E55"/>
          <w:sz w:val="16"/>
          <w:szCs w:val="36"/>
          <w:lang w:eastAsia="hu-HU"/>
        </w:rPr>
        <w:t>) a 30,0 m-es telekmélységet elérő és meghaladó telek esetén a tényleges épületmagassággal megegyező, de legalább 6,0 m,</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cc) a 60,0 m-t meghaladó telekmélység esetén legalább 15,0 m,</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gramStart"/>
      <w:r w:rsidRPr="00205317">
        <w:rPr>
          <w:rFonts w:ascii="Meiryo" w:eastAsia="Meiryo" w:hAnsi="Meiryo" w:cs="Meiryo"/>
          <w:color w:val="333E55"/>
          <w:sz w:val="16"/>
          <w:szCs w:val="36"/>
          <w:lang w:eastAsia="hu-HU"/>
        </w:rPr>
        <w:t>cd</w:t>
      </w:r>
      <w:proofErr w:type="gramEnd"/>
      <w:r w:rsidRPr="00205317">
        <w:rPr>
          <w:rFonts w:ascii="Meiryo" w:eastAsia="Meiryo" w:hAnsi="Meiryo" w:cs="Meiryo"/>
          <w:color w:val="333E55"/>
          <w:sz w:val="16"/>
          <w:szCs w:val="36"/>
          <w:lang w:eastAsia="hu-HU"/>
        </w:rPr>
        <w:t>) a 80,0 m-t meghaladó telekmélység esetén az építési hely mélysége legfeljebb 60,0 m. Az építési hely határa és a hátsó telekhatár közötti telekrész hátsókertnek tekintendő.</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(4) Oldalhatáron álló beépítési módnál:</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gramStart"/>
      <w:r w:rsidRPr="00205317">
        <w:rPr>
          <w:rFonts w:ascii="Meiryo" w:eastAsia="Meiryo" w:hAnsi="Meiryo" w:cs="Meiryo"/>
          <w:color w:val="333E55"/>
          <w:sz w:val="16"/>
          <w:szCs w:val="36"/>
          <w:lang w:eastAsia="hu-HU"/>
        </w:rPr>
        <w:t>a</w:t>
      </w:r>
      <w:proofErr w:type="gramEnd"/>
      <w:r w:rsidRPr="00205317">
        <w:rPr>
          <w:rFonts w:ascii="Meiryo" w:eastAsia="Meiryo" w:hAnsi="Meiryo" w:cs="Meiryo"/>
          <w:color w:val="333E55"/>
          <w:sz w:val="16"/>
          <w:szCs w:val="36"/>
          <w:lang w:eastAsia="hu-HU"/>
        </w:rPr>
        <w:t>) ha a jellemzően beépülő oldalsó telekhatár, a közterületi telekhatárral megegyező, a telek homlokvonalára építhető az új épület.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 xml:space="preserve">b) építési helyen belül az új épület elhelyezésénél az épület külső homlokzata és a jellemzően beépülő oldalsó telekhatára között 1,0 m-t szabadon kell hagyni, karbantartás telken belüli helyigényére, </w:t>
      </w:r>
      <w:proofErr w:type="spellStart"/>
      <w:r w:rsidRPr="00205317">
        <w:rPr>
          <w:rFonts w:ascii="Meiryo" w:eastAsia="Meiryo" w:hAnsi="Meiryo" w:cs="Meiryo"/>
          <w:color w:val="333E55"/>
          <w:sz w:val="16"/>
          <w:szCs w:val="36"/>
          <w:lang w:eastAsia="hu-HU"/>
        </w:rPr>
        <w:t>csurgótávolság</w:t>
      </w:r>
      <w:proofErr w:type="spellEnd"/>
      <w:r w:rsidRPr="00205317">
        <w:rPr>
          <w:rFonts w:ascii="Meiryo" w:eastAsia="Meiryo" w:hAnsi="Meiryo" w:cs="Meiryo"/>
          <w:color w:val="333E55"/>
          <w:sz w:val="16"/>
          <w:szCs w:val="36"/>
          <w:lang w:eastAsia="hu-HU"/>
        </w:rPr>
        <w:t xml:space="preserve"> – csapadékvíz elvezetés céljára.</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(5) 700m</w:t>
      </w:r>
      <w:r w:rsidRPr="00205317">
        <w:rPr>
          <w:rFonts w:ascii="Meiryo" w:eastAsia="Meiryo" w:hAnsi="Meiryo" w:cs="Meiryo"/>
          <w:color w:val="333E55"/>
          <w:sz w:val="4"/>
          <w:szCs w:val="17"/>
          <w:vertAlign w:val="superscript"/>
          <w:lang w:eastAsia="hu-HU"/>
        </w:rPr>
        <w:t>2</w:t>
      </w:r>
      <w:r w:rsidRPr="00205317">
        <w:rPr>
          <w:rFonts w:ascii="Meiryo" w:eastAsia="Meiryo" w:hAnsi="Meiryo" w:cs="Meiryo"/>
          <w:color w:val="333E55"/>
          <w:sz w:val="16"/>
          <w:szCs w:val="36"/>
          <w:lang w:eastAsia="hu-HU"/>
        </w:rPr>
        <w:t>-t meghaladó telken 2db főépület építhető tűzfalasan egymáshoz csatlakoztatva, vagy külön-külön, egymástól 5,0 méteres telepítési távolságra helyezve.</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(6) Melléképület kizárólag főépület megléte esetén vagy azzal egyidejűleg építhető.</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(7) Lakó és településközpont építési övezetekben:</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gramStart"/>
      <w:r w:rsidRPr="00205317">
        <w:rPr>
          <w:rFonts w:ascii="Meiryo" w:eastAsia="Meiryo" w:hAnsi="Meiryo" w:cs="Meiryo"/>
          <w:color w:val="333E55"/>
          <w:sz w:val="16"/>
          <w:szCs w:val="36"/>
          <w:lang w:eastAsia="hu-HU"/>
        </w:rPr>
        <w:t>a</w:t>
      </w:r>
      <w:proofErr w:type="gramEnd"/>
      <w:r w:rsidRPr="00205317">
        <w:rPr>
          <w:rFonts w:ascii="Meiryo" w:eastAsia="Meiryo" w:hAnsi="Meiryo" w:cs="Meiryo"/>
          <w:color w:val="333E55"/>
          <w:sz w:val="16"/>
          <w:szCs w:val="36"/>
          <w:lang w:eastAsia="hu-HU"/>
        </w:rPr>
        <w:t>) üvegház, fóliasátor építési helyen kívül kizárólag az építési telek hátsókertjében helyezhető el.</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b) haszonállat tartására szolgáló új épület, új épületrész és trágyatároló a lakó- vagy közösségi épülettől biztosított legalább 15,0 m-es védőtávolság megtartásával építhető, abban az esetben.</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c) Az új állattartó épület – ha a szabályozási terv, vagy az építési övezeti előírás másként nem rendelkezik:</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spellStart"/>
      <w:r w:rsidRPr="00205317">
        <w:rPr>
          <w:rFonts w:ascii="Meiryo" w:eastAsia="Meiryo" w:hAnsi="Meiryo" w:cs="Meiryo"/>
          <w:color w:val="333E55"/>
          <w:sz w:val="16"/>
          <w:szCs w:val="36"/>
          <w:lang w:eastAsia="hu-HU"/>
        </w:rPr>
        <w:t>ca</w:t>
      </w:r>
      <w:proofErr w:type="spellEnd"/>
      <w:r w:rsidRPr="00205317">
        <w:rPr>
          <w:rFonts w:ascii="Meiryo" w:eastAsia="Meiryo" w:hAnsi="Meiryo" w:cs="Meiryo"/>
          <w:color w:val="333E55"/>
          <w:sz w:val="16"/>
          <w:szCs w:val="36"/>
          <w:lang w:eastAsia="hu-HU"/>
        </w:rPr>
        <w:t>) csak a megengedett beépítési mérték 50 %-át meg nem haladó, bruttó alapterületű lehet,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spellStart"/>
      <w:r w:rsidRPr="00205317">
        <w:rPr>
          <w:rFonts w:ascii="Meiryo" w:eastAsia="Meiryo" w:hAnsi="Meiryo" w:cs="Meiryo"/>
          <w:color w:val="333E55"/>
          <w:sz w:val="16"/>
          <w:szCs w:val="36"/>
          <w:lang w:eastAsia="hu-HU"/>
        </w:rPr>
        <w:t>cb</w:t>
      </w:r>
      <w:proofErr w:type="spellEnd"/>
      <w:r w:rsidRPr="00205317">
        <w:rPr>
          <w:rFonts w:ascii="Meiryo" w:eastAsia="Meiryo" w:hAnsi="Meiryo" w:cs="Meiryo"/>
          <w:color w:val="333E55"/>
          <w:sz w:val="16"/>
          <w:szCs w:val="36"/>
          <w:lang w:eastAsia="hu-HU"/>
        </w:rPr>
        <w:t>) épületmagassága legfeljebb 6,5 m lehet,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cc) építési helyen belül vagy az építési telek hátsókertjében helyezhető el, a szomszédos telek építési helyének határvonalától legalább 10,0 m távolságra.</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b/>
          <w:bCs/>
          <w:color w:val="333E55"/>
          <w:sz w:val="16"/>
          <w:szCs w:val="36"/>
          <w:lang w:eastAsia="hu-HU"/>
        </w:rPr>
        <w:t>18. §</w:t>
      </w:r>
      <w:r w:rsidRPr="00205317">
        <w:rPr>
          <w:rFonts w:ascii="Meiryo" w:eastAsia="Meiryo" w:hAnsi="Meiryo" w:cs="Meiryo"/>
          <w:color w:val="333E55"/>
          <w:sz w:val="16"/>
          <w:szCs w:val="36"/>
          <w:lang w:eastAsia="hu-HU"/>
        </w:rPr>
        <w:t> (1) Meglévő lakóépületek közterület felőli homlokzatán új gépkocsitároló nem létesíthető.</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(2) Új gépkocsitároló önálló melléképületben elhelyezhető építési helyen belül, vagy az elő és a hátsókertben, a domborzati viszonyoktól függően, önálló épületként.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(3) 10,0 m-nél keskenyebb belterületi építési telken terepszint alatti beépítés nem létesíthető. 10,0 m-t meghaladó szélességű építési telken a terepszint alatti beépítés legfeljebb a terepszint felettivel megegyező lehet.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lastRenderedPageBreak/>
        <w:t>(4) A terepszint alatti építés az építési helyen belül történhet, és a közterületi telekhatárt 3,0 m-nél jobban nem közelítheti meg.</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(5) Amennyiben a tereprendezésre új épület elhelyezés érdekében kerül sor, úgy – a meglévő terepszinthez viszonyított – feltöltés vagy bevágás mértéke nem haladhatja meg a 1,5 m-t.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(6) Tereprendezés az építési helyen kívül kizárólag az előkertben lehetséges, az épület gyalogos és gépjárművel való megközelítésének biztosítása céljából.</w:t>
      </w:r>
    </w:p>
    <w:p w:rsidR="00205317" w:rsidRPr="00205317" w:rsidRDefault="00205317" w:rsidP="00205317">
      <w:pPr>
        <w:shd w:val="clear" w:color="auto" w:fill="FFFFFF"/>
        <w:spacing w:after="120" w:line="192" w:lineRule="auto"/>
        <w:jc w:val="center"/>
        <w:rPr>
          <w:rFonts w:ascii="Meiryo" w:eastAsia="Meiryo" w:hAnsi="Meiryo" w:cs="Meiryo"/>
          <w:b/>
          <w:bCs/>
          <w:color w:val="333E55"/>
          <w:sz w:val="16"/>
          <w:szCs w:val="36"/>
          <w:lang w:eastAsia="hu-HU"/>
        </w:rPr>
      </w:pPr>
      <w:r w:rsidRPr="00205317">
        <w:rPr>
          <w:rFonts w:ascii="Meiryo" w:eastAsia="Meiryo" w:hAnsi="Meiryo" w:cs="Meiryo"/>
          <w:b/>
          <w:bCs/>
          <w:color w:val="333E55"/>
          <w:sz w:val="16"/>
          <w:szCs w:val="36"/>
          <w:lang w:eastAsia="hu-HU"/>
        </w:rPr>
        <w:t>18. Lakásszám, rendeltetési egységszám</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b/>
          <w:bCs/>
          <w:color w:val="333E55"/>
          <w:sz w:val="16"/>
          <w:szCs w:val="36"/>
          <w:lang w:eastAsia="hu-HU"/>
        </w:rPr>
        <w:t>19. §</w:t>
      </w:r>
      <w:r w:rsidRPr="00205317">
        <w:rPr>
          <w:rFonts w:ascii="Meiryo" w:eastAsia="Meiryo" w:hAnsi="Meiryo" w:cs="Meiryo"/>
          <w:color w:val="333E55"/>
          <w:sz w:val="16"/>
          <w:szCs w:val="36"/>
          <w:lang w:eastAsia="hu-HU"/>
        </w:rPr>
        <w:t> (1) A lakó és településközponti építési övezetekben a 700 m</w:t>
      </w:r>
      <w:r w:rsidRPr="00205317">
        <w:rPr>
          <w:rFonts w:ascii="Meiryo" w:eastAsia="Meiryo" w:hAnsi="Meiryo" w:cs="Meiryo"/>
          <w:color w:val="333E55"/>
          <w:sz w:val="4"/>
          <w:szCs w:val="17"/>
          <w:vertAlign w:val="superscript"/>
          <w:lang w:eastAsia="hu-HU"/>
        </w:rPr>
        <w:t>2</w:t>
      </w:r>
      <w:r w:rsidRPr="00205317">
        <w:rPr>
          <w:rFonts w:ascii="Meiryo" w:eastAsia="Meiryo" w:hAnsi="Meiryo" w:cs="Meiryo"/>
          <w:color w:val="333E55"/>
          <w:sz w:val="16"/>
          <w:szCs w:val="36"/>
          <w:lang w:eastAsia="hu-HU"/>
        </w:rPr>
        <w:t>-nél kisebb telkeken, vagy a 8,0 m-nél keskenyebb közterülettel kiszolgált telkeken legfeljebb 1 főépület, és abban legfeljebb 1 lakás építhető.</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(2) A lakó és településközponti építési övezetekben a 700 m</w:t>
      </w:r>
      <w:r w:rsidRPr="00205317">
        <w:rPr>
          <w:rFonts w:ascii="Meiryo" w:eastAsia="Meiryo" w:hAnsi="Meiryo" w:cs="Meiryo"/>
          <w:color w:val="333E55"/>
          <w:sz w:val="4"/>
          <w:szCs w:val="17"/>
          <w:vertAlign w:val="superscript"/>
          <w:lang w:eastAsia="hu-HU"/>
        </w:rPr>
        <w:t>2</w:t>
      </w:r>
      <w:r w:rsidRPr="00205317">
        <w:rPr>
          <w:rFonts w:ascii="Meiryo" w:eastAsia="Meiryo" w:hAnsi="Meiryo" w:cs="Meiryo"/>
          <w:color w:val="333E55"/>
          <w:sz w:val="16"/>
          <w:szCs w:val="36"/>
          <w:lang w:eastAsia="hu-HU"/>
        </w:rPr>
        <w:t>-t meghaladó méretű telkeken legfeljebb 2 főépület, és abban legfeljebb 2 lakás vagy 2 rendeltetési egység valósítható meg.</w:t>
      </w:r>
    </w:p>
    <w:p w:rsidR="00205317" w:rsidRPr="00205317" w:rsidRDefault="00205317" w:rsidP="00205317">
      <w:pPr>
        <w:shd w:val="clear" w:color="auto" w:fill="FFFFFF"/>
        <w:spacing w:after="120" w:line="192" w:lineRule="auto"/>
        <w:jc w:val="center"/>
        <w:rPr>
          <w:rFonts w:ascii="Meiryo" w:eastAsia="Meiryo" w:hAnsi="Meiryo" w:cs="Meiryo"/>
          <w:b/>
          <w:bCs/>
          <w:color w:val="333E55"/>
          <w:sz w:val="16"/>
          <w:szCs w:val="36"/>
          <w:lang w:eastAsia="hu-HU"/>
        </w:rPr>
      </w:pPr>
      <w:r w:rsidRPr="00205317">
        <w:rPr>
          <w:rFonts w:ascii="Meiryo" w:eastAsia="Meiryo" w:hAnsi="Meiryo" w:cs="Meiryo"/>
          <w:b/>
          <w:bCs/>
          <w:color w:val="333E55"/>
          <w:sz w:val="16"/>
          <w:szCs w:val="36"/>
          <w:lang w:eastAsia="hu-HU"/>
        </w:rPr>
        <w:t>19. Építési telkek zöldfelületeinek kialakítása</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b/>
          <w:bCs/>
          <w:color w:val="333E55"/>
          <w:sz w:val="16"/>
          <w:szCs w:val="36"/>
          <w:lang w:eastAsia="hu-HU"/>
        </w:rPr>
        <w:t>20. §</w:t>
      </w:r>
      <w:r w:rsidRPr="00205317">
        <w:rPr>
          <w:rFonts w:ascii="Meiryo" w:eastAsia="Meiryo" w:hAnsi="Meiryo" w:cs="Meiryo"/>
          <w:color w:val="333E55"/>
          <w:sz w:val="16"/>
          <w:szCs w:val="36"/>
          <w:lang w:eastAsia="hu-HU"/>
        </w:rPr>
        <w:t> (1) A lakótelkek kialakítandó legkisebb zöldfelületén:</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gramStart"/>
      <w:r w:rsidRPr="00205317">
        <w:rPr>
          <w:rFonts w:ascii="Meiryo" w:eastAsia="Meiryo" w:hAnsi="Meiryo" w:cs="Meiryo"/>
          <w:color w:val="333E55"/>
          <w:sz w:val="16"/>
          <w:szCs w:val="36"/>
          <w:lang w:eastAsia="hu-HU"/>
        </w:rPr>
        <w:t>a</w:t>
      </w:r>
      <w:proofErr w:type="gramEnd"/>
      <w:r w:rsidRPr="00205317">
        <w:rPr>
          <w:rFonts w:ascii="Meiryo" w:eastAsia="Meiryo" w:hAnsi="Meiryo" w:cs="Meiryo"/>
          <w:color w:val="333E55"/>
          <w:sz w:val="16"/>
          <w:szCs w:val="36"/>
          <w:lang w:eastAsia="hu-HU"/>
        </w:rPr>
        <w:t>) 30 %-</w:t>
      </w:r>
      <w:proofErr w:type="spellStart"/>
      <w:r w:rsidRPr="00205317">
        <w:rPr>
          <w:rFonts w:ascii="Meiryo" w:eastAsia="Meiryo" w:hAnsi="Meiryo" w:cs="Meiryo"/>
          <w:color w:val="333E55"/>
          <w:sz w:val="16"/>
          <w:szCs w:val="36"/>
          <w:lang w:eastAsia="hu-HU"/>
        </w:rPr>
        <w:t>ban</w:t>
      </w:r>
      <w:proofErr w:type="spellEnd"/>
      <w:r w:rsidRPr="00205317">
        <w:rPr>
          <w:rFonts w:ascii="Meiryo" w:eastAsia="Meiryo" w:hAnsi="Meiryo" w:cs="Meiryo"/>
          <w:color w:val="333E55"/>
          <w:sz w:val="16"/>
          <w:szCs w:val="36"/>
          <w:lang w:eastAsia="hu-HU"/>
        </w:rPr>
        <w:t xml:space="preserve"> háromszintes zöldfelület telepítendő (gyep-, cserje- és lombkoronaszint).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b) Ha a telek meredekebb, mint 10%, a bevágás és feltöltés rézsűin, a talajmegfogás mérnökbiológia eszközeivel kell a talaj lemosódást megakadályozni.</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(2) Gazdasági építési övezet telkén:</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a) a 300 m</w:t>
      </w:r>
      <w:r w:rsidRPr="00205317">
        <w:rPr>
          <w:rFonts w:ascii="Meiryo" w:eastAsia="Meiryo" w:hAnsi="Meiryo" w:cs="Meiryo"/>
          <w:color w:val="333E55"/>
          <w:sz w:val="4"/>
          <w:szCs w:val="17"/>
          <w:vertAlign w:val="superscript"/>
          <w:lang w:eastAsia="hu-HU"/>
        </w:rPr>
        <w:t>2</w:t>
      </w:r>
      <w:r w:rsidRPr="00205317">
        <w:rPr>
          <w:rFonts w:ascii="Meiryo" w:eastAsia="Meiryo" w:hAnsi="Meiryo" w:cs="Meiryo"/>
          <w:color w:val="333E55"/>
          <w:sz w:val="16"/>
          <w:szCs w:val="36"/>
          <w:lang w:eastAsia="hu-HU"/>
        </w:rPr>
        <w:t xml:space="preserve">-t elérő és meghaladó szabadtéri burkolt </w:t>
      </w:r>
      <w:proofErr w:type="gramStart"/>
      <w:r w:rsidRPr="00205317">
        <w:rPr>
          <w:rFonts w:ascii="Meiryo" w:eastAsia="Meiryo" w:hAnsi="Meiryo" w:cs="Meiryo"/>
          <w:color w:val="333E55"/>
          <w:sz w:val="16"/>
          <w:szCs w:val="36"/>
          <w:lang w:eastAsia="hu-HU"/>
        </w:rPr>
        <w:t>manipulációs</w:t>
      </w:r>
      <w:proofErr w:type="gramEnd"/>
      <w:r w:rsidRPr="00205317">
        <w:rPr>
          <w:rFonts w:ascii="Meiryo" w:eastAsia="Meiryo" w:hAnsi="Meiryo" w:cs="Meiryo"/>
          <w:color w:val="333E55"/>
          <w:sz w:val="16"/>
          <w:szCs w:val="36"/>
          <w:lang w:eastAsia="hu-HU"/>
        </w:rPr>
        <w:t xml:space="preserve"> felületet, belső közlekedési és parkoló felületet 2,0 m széles fásított zöldsávval kell szegélyezni.</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b) Eltérő használatú övezet és építési övezet, vagy övezet közös telekhatárán, telken belül legalább 10,0 m-es szélességben háromszintes zöldfelület, vagy legalább 2 soros védőfásítás alakítandó ki.</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c) ha 10%-</w:t>
      </w:r>
      <w:proofErr w:type="spellStart"/>
      <w:r w:rsidRPr="00205317">
        <w:rPr>
          <w:rFonts w:ascii="Meiryo" w:eastAsia="Meiryo" w:hAnsi="Meiryo" w:cs="Meiryo"/>
          <w:color w:val="333E55"/>
          <w:sz w:val="16"/>
          <w:szCs w:val="36"/>
          <w:lang w:eastAsia="hu-HU"/>
        </w:rPr>
        <w:t>nál</w:t>
      </w:r>
      <w:proofErr w:type="spellEnd"/>
      <w:r w:rsidRPr="00205317">
        <w:rPr>
          <w:rFonts w:ascii="Meiryo" w:eastAsia="Meiryo" w:hAnsi="Meiryo" w:cs="Meiryo"/>
          <w:color w:val="333E55"/>
          <w:sz w:val="16"/>
          <w:szCs w:val="36"/>
          <w:lang w:eastAsia="hu-HU"/>
        </w:rPr>
        <w:t xml:space="preserve"> meredekebb telekrészek vannak, ezek bevágásai, feltöltései rézsűjeit zöldfelületként kötelező kialakítani, a talajmegfogás mérnökbiológiai eszközeinek alkalmazásával.</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 xml:space="preserve">(3) A beépítésre szánt </w:t>
      </w:r>
      <w:proofErr w:type="spellStart"/>
      <w:r w:rsidRPr="00205317">
        <w:rPr>
          <w:rFonts w:ascii="Meiryo" w:eastAsia="Meiryo" w:hAnsi="Meiryo" w:cs="Meiryo"/>
          <w:color w:val="333E55"/>
          <w:sz w:val="16"/>
          <w:szCs w:val="36"/>
          <w:lang w:eastAsia="hu-HU"/>
        </w:rPr>
        <w:t>Kmü</w:t>
      </w:r>
      <w:proofErr w:type="spellEnd"/>
      <w:r w:rsidRPr="00205317">
        <w:rPr>
          <w:rFonts w:ascii="Meiryo" w:eastAsia="Meiryo" w:hAnsi="Meiryo" w:cs="Meiryo"/>
          <w:color w:val="333E55"/>
          <w:sz w:val="16"/>
          <w:szCs w:val="36"/>
          <w:lang w:eastAsia="hu-HU"/>
        </w:rPr>
        <w:t xml:space="preserve"> jelű különleges mezőgazdasági üzem építési övezetében, az eltérő használatú övezetek közös telekhatárán (092hrsz út és a környező szántók), telken belül legalább 15,0 m-es szélességben, telken kívül 10m-es szélességben, háromszintű zöldfelület őrzendő meg, alakítandó ki.</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(4) Ha az építési helyen belüli építkezés miatt szükségessé válik a telken lévő díszfaállomány ritkítása, kivágása, az építkezés miatt kivágott fa pótlandó a kivágott fák törzsátmérőjével megegyező mértékben. A fák pótlásáról az építkezés befejezésekor gondoskodni kell, telken belül, vagy a belterületen belül.</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 xml:space="preserve">(5) Gyephézagos burkolat, gyeprács felülete, a </w:t>
      </w:r>
      <w:proofErr w:type="spellStart"/>
      <w:r w:rsidRPr="00205317">
        <w:rPr>
          <w:rFonts w:ascii="Meiryo" w:eastAsia="Meiryo" w:hAnsi="Meiryo" w:cs="Meiryo"/>
          <w:color w:val="333E55"/>
          <w:sz w:val="16"/>
          <w:szCs w:val="36"/>
          <w:lang w:eastAsia="hu-HU"/>
        </w:rPr>
        <w:t>Gksz</w:t>
      </w:r>
      <w:proofErr w:type="spellEnd"/>
      <w:r w:rsidRPr="00205317">
        <w:rPr>
          <w:rFonts w:ascii="Meiryo" w:eastAsia="Meiryo" w:hAnsi="Meiryo" w:cs="Meiryo"/>
          <w:color w:val="333E55"/>
          <w:sz w:val="16"/>
          <w:szCs w:val="36"/>
          <w:lang w:eastAsia="hu-HU"/>
        </w:rPr>
        <w:t xml:space="preserve"> jelű és </w:t>
      </w:r>
      <w:proofErr w:type="spellStart"/>
      <w:r w:rsidRPr="00205317">
        <w:rPr>
          <w:rFonts w:ascii="Meiryo" w:eastAsia="Meiryo" w:hAnsi="Meiryo" w:cs="Meiryo"/>
          <w:color w:val="333E55"/>
          <w:sz w:val="16"/>
          <w:szCs w:val="36"/>
          <w:lang w:eastAsia="hu-HU"/>
        </w:rPr>
        <w:t>Kmü</w:t>
      </w:r>
      <w:proofErr w:type="spellEnd"/>
      <w:r w:rsidRPr="00205317">
        <w:rPr>
          <w:rFonts w:ascii="Meiryo" w:eastAsia="Meiryo" w:hAnsi="Meiryo" w:cs="Meiryo"/>
          <w:color w:val="333E55"/>
          <w:sz w:val="16"/>
          <w:szCs w:val="36"/>
          <w:lang w:eastAsia="hu-HU"/>
        </w:rPr>
        <w:t xml:space="preserve"> jelű építési övezetekben, pl.: parkolók, belső utak felületi kialakításaként, nem számítható be a zöldfelületi fedettségbe.</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(6) Az építési telek többszintes kialakítású zöldfelületi részén:</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gramStart"/>
      <w:r w:rsidRPr="00205317">
        <w:rPr>
          <w:rFonts w:ascii="Meiryo" w:eastAsia="Meiryo" w:hAnsi="Meiryo" w:cs="Meiryo"/>
          <w:color w:val="333E55"/>
          <w:sz w:val="16"/>
          <w:szCs w:val="36"/>
          <w:lang w:eastAsia="hu-HU"/>
        </w:rPr>
        <w:t>a</w:t>
      </w:r>
      <w:proofErr w:type="gramEnd"/>
      <w:r w:rsidRPr="00205317">
        <w:rPr>
          <w:rFonts w:ascii="Meiryo" w:eastAsia="Meiryo" w:hAnsi="Meiryo" w:cs="Meiryo"/>
          <w:color w:val="333E55"/>
          <w:sz w:val="16"/>
          <w:szCs w:val="36"/>
          <w:lang w:eastAsia="hu-HU"/>
        </w:rPr>
        <w:t>) a betelepítésnél legalább 150 m2-ként 1 db közepes növekedésű lombos fát és 150 m2-ként 40 db, 1,0-1,5 m magasra növő cserjét kell ültetni a gyepszint felületei mellett, a Településképi rendeletben ajánlott növényfajokból választva.</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b) legfeljebb 25 %-</w:t>
      </w:r>
      <w:proofErr w:type="spellStart"/>
      <w:r w:rsidRPr="00205317">
        <w:rPr>
          <w:rFonts w:ascii="Meiryo" w:eastAsia="Meiryo" w:hAnsi="Meiryo" w:cs="Meiryo"/>
          <w:color w:val="333E55"/>
          <w:sz w:val="16"/>
          <w:szCs w:val="36"/>
          <w:lang w:eastAsia="hu-HU"/>
        </w:rPr>
        <w:t>os</w:t>
      </w:r>
      <w:proofErr w:type="spellEnd"/>
      <w:r w:rsidRPr="00205317">
        <w:rPr>
          <w:rFonts w:ascii="Meiryo" w:eastAsia="Meiryo" w:hAnsi="Meiryo" w:cs="Meiryo"/>
          <w:color w:val="333E55"/>
          <w:sz w:val="16"/>
          <w:szCs w:val="36"/>
          <w:lang w:eastAsia="hu-HU"/>
        </w:rPr>
        <w:t xml:space="preserve"> területi arányban, legfeljebb 7,0 m szélességgel helyezhető el építmény, műtárgy pl.: közmű alépítmény, közműpótló, telepbehajtó belső útszakasz </w:t>
      </w:r>
      <w:proofErr w:type="spellStart"/>
      <w:r w:rsidRPr="00205317">
        <w:rPr>
          <w:rFonts w:ascii="Meiryo" w:eastAsia="Meiryo" w:hAnsi="Meiryo" w:cs="Meiryo"/>
          <w:color w:val="333E55"/>
          <w:sz w:val="16"/>
          <w:szCs w:val="36"/>
          <w:lang w:eastAsia="hu-HU"/>
        </w:rPr>
        <w:t>burkolata</w:t>
      </w:r>
      <w:proofErr w:type="spellEnd"/>
      <w:r w:rsidRPr="00205317">
        <w:rPr>
          <w:rFonts w:ascii="Meiryo" w:eastAsia="Meiryo" w:hAnsi="Meiryo" w:cs="Meiryo"/>
          <w:color w:val="333E55"/>
          <w:sz w:val="16"/>
          <w:szCs w:val="36"/>
          <w:lang w:eastAsia="hu-HU"/>
        </w:rPr>
        <w:t>, és alakítható ki egyéb burkolt felület.</w:t>
      </w:r>
    </w:p>
    <w:p w:rsidR="00205317" w:rsidRPr="00205317" w:rsidRDefault="00205317" w:rsidP="00205317">
      <w:pPr>
        <w:shd w:val="clear" w:color="auto" w:fill="FFFFFF"/>
        <w:spacing w:after="120" w:line="192" w:lineRule="auto"/>
        <w:jc w:val="center"/>
        <w:rPr>
          <w:rFonts w:ascii="Meiryo" w:eastAsia="Meiryo" w:hAnsi="Meiryo" w:cs="Meiryo"/>
          <w:b/>
          <w:bCs/>
          <w:color w:val="333E55"/>
          <w:sz w:val="16"/>
          <w:szCs w:val="36"/>
          <w:lang w:eastAsia="hu-HU"/>
        </w:rPr>
      </w:pPr>
      <w:r w:rsidRPr="00205317">
        <w:rPr>
          <w:rFonts w:ascii="Meiryo" w:eastAsia="Meiryo" w:hAnsi="Meiryo" w:cs="Meiryo"/>
          <w:b/>
          <w:bCs/>
          <w:color w:val="333E55"/>
          <w:sz w:val="16"/>
          <w:szCs w:val="36"/>
          <w:lang w:eastAsia="hu-HU"/>
        </w:rPr>
        <w:t>20. Parkolás szabályai</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b/>
          <w:bCs/>
          <w:color w:val="333E55"/>
          <w:sz w:val="16"/>
          <w:szCs w:val="36"/>
          <w:lang w:eastAsia="hu-HU"/>
        </w:rPr>
        <w:t>21. §</w:t>
      </w:r>
      <w:r w:rsidRPr="00205317">
        <w:rPr>
          <w:rFonts w:ascii="Meiryo" w:eastAsia="Meiryo" w:hAnsi="Meiryo" w:cs="Meiryo"/>
          <w:color w:val="333E55"/>
          <w:sz w:val="16"/>
          <w:szCs w:val="36"/>
          <w:lang w:eastAsia="hu-HU"/>
        </w:rPr>
        <w:t xml:space="preserve"> (1) Meglévő közösségi rendeltetéseknél, ha telken belül nem alakítható ki a jogszabály alapján számított szükséges parkoló a telek adottságai miatt, (kialakult állapot, domborzat, telek szélesség, telken belüli épületelhelyezés, szabadtéri </w:t>
      </w:r>
      <w:proofErr w:type="gramStart"/>
      <w:r w:rsidRPr="00205317">
        <w:rPr>
          <w:rFonts w:ascii="Meiryo" w:eastAsia="Meiryo" w:hAnsi="Meiryo" w:cs="Meiryo"/>
          <w:color w:val="333E55"/>
          <w:sz w:val="16"/>
          <w:szCs w:val="36"/>
          <w:lang w:eastAsia="hu-HU"/>
        </w:rPr>
        <w:t>manipulációs</w:t>
      </w:r>
      <w:proofErr w:type="gramEnd"/>
      <w:r w:rsidRPr="00205317">
        <w:rPr>
          <w:rFonts w:ascii="Meiryo" w:eastAsia="Meiryo" w:hAnsi="Meiryo" w:cs="Meiryo"/>
          <w:color w:val="333E55"/>
          <w:sz w:val="16"/>
          <w:szCs w:val="36"/>
          <w:lang w:eastAsia="hu-HU"/>
        </w:rPr>
        <w:t xml:space="preserve"> felület hiánya) közterületen kiépíthető 50 %-</w:t>
      </w:r>
      <w:proofErr w:type="spellStart"/>
      <w:r w:rsidRPr="00205317">
        <w:rPr>
          <w:rFonts w:ascii="Meiryo" w:eastAsia="Meiryo" w:hAnsi="Meiryo" w:cs="Meiryo"/>
          <w:color w:val="333E55"/>
          <w:sz w:val="16"/>
          <w:szCs w:val="36"/>
          <w:lang w:eastAsia="hu-HU"/>
        </w:rPr>
        <w:t>ban</w:t>
      </w:r>
      <w:proofErr w:type="spellEnd"/>
      <w:r w:rsidRPr="00205317">
        <w:rPr>
          <w:rFonts w:ascii="Meiryo" w:eastAsia="Meiryo" w:hAnsi="Meiryo" w:cs="Meiryo"/>
          <w:color w:val="333E55"/>
          <w:sz w:val="16"/>
          <w:szCs w:val="36"/>
          <w:lang w:eastAsia="hu-HU"/>
        </w:rPr>
        <w:t xml:space="preserve"> a parkoló felület, amennyiben a közterületi szélesség a parkoló befogadására alkalmas és legalább 12,0 méter széles.</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(2) Lakó rendeltetésnél a gépkocsi tárolást telken belül kell biztosítani, parkolóban vagy gépkocsitárolóban, akár előkertben, a domborzati adottságoktól függően.</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(3) Gazdasági és különleges építési övezetben a hivatásforgalom, a gazdasági forgalom és a vendégforgalom parkoló igényére is, telken belül kell helyet biztosítani.</w:t>
      </w:r>
    </w:p>
    <w:p w:rsidR="00205317" w:rsidRPr="00205317" w:rsidRDefault="00205317" w:rsidP="00205317">
      <w:pPr>
        <w:shd w:val="clear" w:color="auto" w:fill="FFFFFF"/>
        <w:spacing w:after="120" w:line="192" w:lineRule="auto"/>
        <w:jc w:val="center"/>
        <w:rPr>
          <w:rFonts w:ascii="Meiryo" w:eastAsia="Meiryo" w:hAnsi="Meiryo" w:cs="Meiryo"/>
          <w:b/>
          <w:bCs/>
          <w:color w:val="333E55"/>
          <w:sz w:val="16"/>
          <w:szCs w:val="36"/>
          <w:lang w:eastAsia="hu-HU"/>
        </w:rPr>
      </w:pPr>
      <w:r w:rsidRPr="00205317">
        <w:rPr>
          <w:rFonts w:ascii="Meiryo" w:eastAsia="Meiryo" w:hAnsi="Meiryo" w:cs="Meiryo"/>
          <w:b/>
          <w:bCs/>
          <w:color w:val="333E55"/>
          <w:sz w:val="16"/>
          <w:szCs w:val="36"/>
          <w:lang w:eastAsia="hu-HU"/>
        </w:rPr>
        <w:t>21. Katasztrófavédelmi osztályba sorolás alapján az elégséges védelmi szint követelménye</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b/>
          <w:bCs/>
          <w:color w:val="333E55"/>
          <w:sz w:val="16"/>
          <w:szCs w:val="36"/>
          <w:lang w:eastAsia="hu-HU"/>
        </w:rPr>
        <w:t>22. §</w:t>
      </w:r>
      <w:r w:rsidRPr="00205317">
        <w:rPr>
          <w:rFonts w:ascii="Meiryo" w:eastAsia="Meiryo" w:hAnsi="Meiryo" w:cs="Meiryo"/>
          <w:color w:val="333E55"/>
          <w:sz w:val="16"/>
          <w:szCs w:val="36"/>
          <w:lang w:eastAsia="hu-HU"/>
        </w:rPr>
        <w:t> Nemesrádót, a vonatkozó jogszabály, a III. katasztrófavédelmi osztályba sorolja. Nincs környezetvédelmi szempontból a környezetre jelentős hatást gyakorló üzem, telephely és nincs katasztrófa-védelmi szempontból veszélyes üzem a közigazgatási területen, így külön egyedi védelmi intézkedési igény nem merül fel.</w:t>
      </w:r>
    </w:p>
    <w:p w:rsidR="00205317" w:rsidRPr="00205317" w:rsidRDefault="00205317" w:rsidP="00205317">
      <w:pPr>
        <w:shd w:val="clear" w:color="auto" w:fill="FFFFFF"/>
        <w:spacing w:after="120" w:line="192" w:lineRule="auto"/>
        <w:jc w:val="center"/>
        <w:rPr>
          <w:rFonts w:ascii="Meiryo" w:eastAsia="Meiryo" w:hAnsi="Meiryo" w:cs="Meiryo"/>
          <w:i/>
          <w:iCs/>
          <w:color w:val="333E55"/>
          <w:sz w:val="16"/>
          <w:szCs w:val="36"/>
          <w:lang w:eastAsia="hu-HU"/>
        </w:rPr>
      </w:pPr>
      <w:r w:rsidRPr="00205317">
        <w:rPr>
          <w:rFonts w:ascii="Meiryo" w:eastAsia="Meiryo" w:hAnsi="Meiryo" w:cs="Meiryo"/>
          <w:i/>
          <w:iCs/>
          <w:color w:val="333E55"/>
          <w:sz w:val="16"/>
          <w:szCs w:val="36"/>
          <w:lang w:eastAsia="hu-HU"/>
        </w:rPr>
        <w:t>II. Fejezet</w:t>
      </w:r>
    </w:p>
    <w:p w:rsidR="00205317" w:rsidRPr="00205317" w:rsidRDefault="00205317" w:rsidP="00205317">
      <w:pPr>
        <w:shd w:val="clear" w:color="auto" w:fill="FFFFFF"/>
        <w:spacing w:after="120" w:line="192" w:lineRule="auto"/>
        <w:jc w:val="center"/>
        <w:rPr>
          <w:rFonts w:ascii="Meiryo" w:eastAsia="Meiryo" w:hAnsi="Meiryo" w:cs="Meiryo"/>
          <w:i/>
          <w:iCs/>
          <w:color w:val="333E55"/>
          <w:sz w:val="16"/>
          <w:szCs w:val="36"/>
          <w:lang w:eastAsia="hu-HU"/>
        </w:rPr>
      </w:pPr>
      <w:r w:rsidRPr="00205317">
        <w:rPr>
          <w:rFonts w:ascii="Meiryo" w:eastAsia="Meiryo" w:hAnsi="Meiryo" w:cs="Meiryo"/>
          <w:i/>
          <w:iCs/>
          <w:color w:val="333E55"/>
          <w:sz w:val="16"/>
          <w:szCs w:val="36"/>
          <w:lang w:eastAsia="hu-HU"/>
        </w:rPr>
        <w:lastRenderedPageBreak/>
        <w:t>Részletes övezeti előírások a beépítésre szánt építési övezetekre</w:t>
      </w:r>
    </w:p>
    <w:p w:rsidR="00205317" w:rsidRPr="00205317" w:rsidRDefault="00205317" w:rsidP="00205317">
      <w:pPr>
        <w:shd w:val="clear" w:color="auto" w:fill="FFFFFF"/>
        <w:spacing w:after="120" w:line="192" w:lineRule="auto"/>
        <w:jc w:val="center"/>
        <w:rPr>
          <w:rFonts w:ascii="Meiryo" w:eastAsia="Meiryo" w:hAnsi="Meiryo" w:cs="Meiryo"/>
          <w:b/>
          <w:bCs/>
          <w:color w:val="333E55"/>
          <w:sz w:val="16"/>
          <w:szCs w:val="36"/>
          <w:lang w:eastAsia="hu-HU"/>
        </w:rPr>
      </w:pPr>
      <w:r w:rsidRPr="00205317">
        <w:rPr>
          <w:rFonts w:ascii="Meiryo" w:eastAsia="Meiryo" w:hAnsi="Meiryo" w:cs="Meiryo"/>
          <w:b/>
          <w:bCs/>
          <w:color w:val="333E55"/>
          <w:sz w:val="16"/>
          <w:szCs w:val="36"/>
          <w:lang w:eastAsia="hu-HU"/>
        </w:rPr>
        <w:t>22. Falusias lakó építési övezet (</w:t>
      </w:r>
      <w:proofErr w:type="spellStart"/>
      <w:r w:rsidRPr="00205317">
        <w:rPr>
          <w:rFonts w:ascii="Meiryo" w:eastAsia="Meiryo" w:hAnsi="Meiryo" w:cs="Meiryo"/>
          <w:b/>
          <w:bCs/>
          <w:color w:val="333E55"/>
          <w:sz w:val="16"/>
          <w:szCs w:val="36"/>
          <w:lang w:eastAsia="hu-HU"/>
        </w:rPr>
        <w:t>Lf</w:t>
      </w:r>
      <w:proofErr w:type="spellEnd"/>
      <w:r w:rsidRPr="00205317">
        <w:rPr>
          <w:rFonts w:ascii="Meiryo" w:eastAsia="Meiryo" w:hAnsi="Meiryo" w:cs="Meiryo"/>
          <w:b/>
          <w:bCs/>
          <w:color w:val="333E55"/>
          <w:sz w:val="16"/>
          <w:szCs w:val="36"/>
          <w:lang w:eastAsia="hu-HU"/>
        </w:rPr>
        <w: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b/>
          <w:bCs/>
          <w:color w:val="333E55"/>
          <w:sz w:val="16"/>
          <w:szCs w:val="36"/>
          <w:lang w:eastAsia="hu-HU"/>
        </w:rPr>
        <w:t>23. §</w:t>
      </w:r>
      <w:r w:rsidRPr="00205317">
        <w:rPr>
          <w:rFonts w:ascii="Meiryo" w:eastAsia="Meiryo" w:hAnsi="Meiryo" w:cs="Meiryo"/>
          <w:color w:val="333E55"/>
          <w:sz w:val="16"/>
          <w:szCs w:val="36"/>
          <w:lang w:eastAsia="hu-HU"/>
        </w:rPr>
        <w:t xml:space="preserve"> (1) A szabályozási terven </w:t>
      </w:r>
      <w:proofErr w:type="spellStart"/>
      <w:r w:rsidRPr="00205317">
        <w:rPr>
          <w:rFonts w:ascii="Meiryo" w:eastAsia="Meiryo" w:hAnsi="Meiryo" w:cs="Meiryo"/>
          <w:color w:val="333E55"/>
          <w:sz w:val="16"/>
          <w:szCs w:val="36"/>
          <w:lang w:eastAsia="hu-HU"/>
        </w:rPr>
        <w:t>Lf</w:t>
      </w:r>
      <w:proofErr w:type="spellEnd"/>
      <w:r w:rsidRPr="00205317">
        <w:rPr>
          <w:rFonts w:ascii="Meiryo" w:eastAsia="Meiryo" w:hAnsi="Meiryo" w:cs="Meiryo"/>
          <w:color w:val="333E55"/>
          <w:sz w:val="16"/>
          <w:szCs w:val="36"/>
          <w:lang w:eastAsia="hu-HU"/>
        </w:rPr>
        <w:t xml:space="preserve"> jellel jelölt falusias lakó építési övezet lakóépületek, a lakó rendeltetéshez kapcsolódó mező- és erdőgazdasági épület, építmény, továbbá a helyi lakosság ellátását szolgáló, környezetre jelentős hatást nem gyakorló kereskedelmi, szolgáltató épület elhelyezésére szolgál.</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(2) A falusias lakó építési övezetben elhelyezhető rendeltetés:</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gramStart"/>
      <w:r w:rsidRPr="00205317">
        <w:rPr>
          <w:rFonts w:ascii="Meiryo" w:eastAsia="Meiryo" w:hAnsi="Meiryo" w:cs="Meiryo"/>
          <w:color w:val="333E55"/>
          <w:sz w:val="16"/>
          <w:szCs w:val="36"/>
          <w:lang w:eastAsia="hu-HU"/>
        </w:rPr>
        <w:t>a</w:t>
      </w:r>
      <w:proofErr w:type="gramEnd"/>
      <w:r w:rsidRPr="00205317">
        <w:rPr>
          <w:rFonts w:ascii="Meiryo" w:eastAsia="Meiryo" w:hAnsi="Meiryo" w:cs="Meiryo"/>
          <w:color w:val="333E55"/>
          <w:sz w:val="16"/>
          <w:szCs w:val="36"/>
          <w:lang w:eastAsia="hu-HU"/>
        </w:rPr>
        <w:t>) a lakó,</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b) a lakó rendeltetést nem zavaró hatású mező- és erdőgazdálkodáshoz kapcsolódó, (pl.: terménytároló, pajta, szín, géptároló, állattartó épület, pince építménye),</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c) a helyi lakosság ellátását szolgáló hitéleti, kiskereskedelmi, szolgáltató, vendéglátó,</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d) a 700 m</w:t>
      </w:r>
      <w:r w:rsidRPr="00205317">
        <w:rPr>
          <w:rFonts w:ascii="Meiryo" w:eastAsia="Meiryo" w:hAnsi="Meiryo" w:cs="Meiryo"/>
          <w:color w:val="333E55"/>
          <w:sz w:val="4"/>
          <w:szCs w:val="17"/>
          <w:vertAlign w:val="superscript"/>
          <w:lang w:eastAsia="hu-HU"/>
        </w:rPr>
        <w:t>2</w:t>
      </w:r>
      <w:r w:rsidRPr="00205317">
        <w:rPr>
          <w:rFonts w:ascii="Meiryo" w:eastAsia="Meiryo" w:hAnsi="Meiryo" w:cs="Meiryo"/>
          <w:color w:val="333E55"/>
          <w:sz w:val="16"/>
          <w:szCs w:val="36"/>
          <w:lang w:eastAsia="hu-HU"/>
        </w:rPr>
        <w:t>-t meghaladó telken:</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da) egészségügyi, szociális,</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gramStart"/>
      <w:r w:rsidRPr="00205317">
        <w:rPr>
          <w:rFonts w:ascii="Meiryo" w:eastAsia="Meiryo" w:hAnsi="Meiryo" w:cs="Meiryo"/>
          <w:color w:val="333E55"/>
          <w:sz w:val="16"/>
          <w:szCs w:val="36"/>
          <w:lang w:eastAsia="hu-HU"/>
        </w:rPr>
        <w:t>db</w:t>
      </w:r>
      <w:proofErr w:type="gramEnd"/>
      <w:r w:rsidRPr="00205317">
        <w:rPr>
          <w:rFonts w:ascii="Meiryo" w:eastAsia="Meiryo" w:hAnsi="Meiryo" w:cs="Meiryo"/>
          <w:color w:val="333E55"/>
          <w:sz w:val="16"/>
          <w:szCs w:val="36"/>
          <w:lang w:eastAsia="hu-HU"/>
        </w:rPr>
        <w:t>) szállás jellegű,</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dc) irodai,</w:t>
      </w:r>
    </w:p>
    <w:p w:rsidR="00205317" w:rsidRPr="00205317" w:rsidRDefault="00205317" w:rsidP="00205317">
      <w:pPr>
        <w:shd w:val="clear" w:color="auto" w:fill="FFFFFF"/>
        <w:spacing w:after="120" w:line="192" w:lineRule="auto"/>
        <w:jc w:val="both"/>
        <w:rPr>
          <w:rFonts w:ascii="Meiryo" w:eastAsia="Meiryo" w:hAnsi="Meiryo" w:cs="Meiryo"/>
          <w:color w:val="333E55"/>
          <w:sz w:val="16"/>
          <w:szCs w:val="36"/>
          <w:lang w:eastAsia="hu-HU"/>
        </w:rPr>
      </w:pPr>
      <w:proofErr w:type="gramStart"/>
      <w:r w:rsidRPr="00205317">
        <w:rPr>
          <w:rFonts w:ascii="Meiryo" w:eastAsia="Meiryo" w:hAnsi="Meiryo" w:cs="Meiryo"/>
          <w:color w:val="333E55"/>
          <w:sz w:val="16"/>
          <w:szCs w:val="36"/>
          <w:lang w:eastAsia="hu-HU"/>
        </w:rPr>
        <w:t>rendeltetés</w:t>
      </w:r>
      <w:proofErr w:type="gramEnd"/>
      <w:r w:rsidRPr="00205317">
        <w:rPr>
          <w:rFonts w:ascii="Meiryo" w:eastAsia="Meiryo" w:hAnsi="Meiryo" w:cs="Meiryo"/>
          <w:color w:val="333E55"/>
          <w:sz w:val="16"/>
          <w:szCs w:val="36"/>
          <w:lang w:eastAsia="hu-HU"/>
        </w:rPr>
        <w: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(3) A falusias lakó építési övezetben nem létesíthető:</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gramStart"/>
      <w:r w:rsidRPr="00205317">
        <w:rPr>
          <w:rFonts w:ascii="Meiryo" w:eastAsia="Meiryo" w:hAnsi="Meiryo" w:cs="Meiryo"/>
          <w:color w:val="333E55"/>
          <w:sz w:val="16"/>
          <w:szCs w:val="36"/>
          <w:lang w:eastAsia="hu-HU"/>
        </w:rPr>
        <w:t>a</w:t>
      </w:r>
      <w:proofErr w:type="gramEnd"/>
      <w:r w:rsidRPr="00205317">
        <w:rPr>
          <w:rFonts w:ascii="Meiryo" w:eastAsia="Meiryo" w:hAnsi="Meiryo" w:cs="Meiryo"/>
          <w:color w:val="333E55"/>
          <w:sz w:val="16"/>
          <w:szCs w:val="36"/>
          <w:lang w:eastAsia="hu-HU"/>
        </w:rPr>
        <w:t>) üzemanyagtöltő állomás,</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b) 6,0 m-nél magasabb szélkerék,</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c) a melléképítmények közül siló, ömlesztett anyag-, folyadék- és gáztároló.</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(4) Az elhelyezhető rendeltetések együtt, vagy külön-külön épületben vagy építményben helyezhetők el:</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gramStart"/>
      <w:r w:rsidRPr="00205317">
        <w:rPr>
          <w:rFonts w:ascii="Meiryo" w:eastAsia="Meiryo" w:hAnsi="Meiryo" w:cs="Meiryo"/>
          <w:color w:val="333E55"/>
          <w:sz w:val="16"/>
          <w:szCs w:val="36"/>
          <w:lang w:eastAsia="hu-HU"/>
        </w:rPr>
        <w:t>a</w:t>
      </w:r>
      <w:proofErr w:type="gramEnd"/>
      <w:r w:rsidRPr="00205317">
        <w:rPr>
          <w:rFonts w:ascii="Meiryo" w:eastAsia="Meiryo" w:hAnsi="Meiryo" w:cs="Meiryo"/>
          <w:color w:val="333E55"/>
          <w:sz w:val="16"/>
          <w:szCs w:val="36"/>
          <w:lang w:eastAsia="hu-HU"/>
        </w:rPr>
        <w:t>) a 700 m</w:t>
      </w:r>
      <w:r w:rsidRPr="00205317">
        <w:rPr>
          <w:rFonts w:ascii="Meiryo" w:eastAsia="Meiryo" w:hAnsi="Meiryo" w:cs="Meiryo"/>
          <w:color w:val="333E55"/>
          <w:sz w:val="4"/>
          <w:szCs w:val="17"/>
          <w:vertAlign w:val="superscript"/>
          <w:lang w:eastAsia="hu-HU"/>
        </w:rPr>
        <w:t>2</w:t>
      </w:r>
      <w:r w:rsidRPr="00205317">
        <w:rPr>
          <w:rFonts w:ascii="Meiryo" w:eastAsia="Meiryo" w:hAnsi="Meiryo" w:cs="Meiryo"/>
          <w:color w:val="333E55"/>
          <w:sz w:val="16"/>
          <w:szCs w:val="36"/>
          <w:lang w:eastAsia="hu-HU"/>
        </w:rPr>
        <w:t>-nél kisebb telken legfeljebb 1 db épületben,</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b) a 700 m</w:t>
      </w:r>
      <w:r w:rsidRPr="00205317">
        <w:rPr>
          <w:rFonts w:ascii="Meiryo" w:eastAsia="Meiryo" w:hAnsi="Meiryo" w:cs="Meiryo"/>
          <w:color w:val="333E55"/>
          <w:sz w:val="4"/>
          <w:szCs w:val="17"/>
          <w:vertAlign w:val="superscript"/>
          <w:lang w:eastAsia="hu-HU"/>
        </w:rPr>
        <w:t>2</w:t>
      </w:r>
      <w:r w:rsidRPr="00205317">
        <w:rPr>
          <w:rFonts w:ascii="Meiryo" w:eastAsia="Meiryo" w:hAnsi="Meiryo" w:cs="Meiryo"/>
          <w:color w:val="333E55"/>
          <w:sz w:val="16"/>
          <w:szCs w:val="36"/>
          <w:lang w:eastAsia="hu-HU"/>
        </w:rPr>
        <w:t>-t elérő és azt meghaladó területű telken, legfeljebb 3 db épületben.</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 xml:space="preserve">(5) Az építési övezet telkei részleges </w:t>
      </w:r>
      <w:proofErr w:type="spellStart"/>
      <w:r w:rsidRPr="00205317">
        <w:rPr>
          <w:rFonts w:ascii="Meiryo" w:eastAsia="Meiryo" w:hAnsi="Meiryo" w:cs="Meiryo"/>
          <w:color w:val="333E55"/>
          <w:sz w:val="16"/>
          <w:szCs w:val="36"/>
          <w:lang w:eastAsia="hu-HU"/>
        </w:rPr>
        <w:t>közművesítettség</w:t>
      </w:r>
      <w:proofErr w:type="spellEnd"/>
      <w:r w:rsidRPr="00205317">
        <w:rPr>
          <w:rFonts w:ascii="Meiryo" w:eastAsia="Meiryo" w:hAnsi="Meiryo" w:cs="Meiryo"/>
          <w:color w:val="333E55"/>
          <w:sz w:val="16"/>
          <w:szCs w:val="36"/>
          <w:lang w:eastAsia="hu-HU"/>
        </w:rPr>
        <w:t xml:space="preserve"> rendelkezésre állása és a közművezetékekre, valamint a szennyvízcsatornára való rákötés esetén építhetők be, építhetők újjá.</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(6) Az épületek a beépítési módnak megfelelő építési helyen belül helyezhetők el a következők figyelembevételével:</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gramStart"/>
      <w:r w:rsidRPr="00205317">
        <w:rPr>
          <w:rFonts w:ascii="Meiryo" w:eastAsia="Meiryo" w:hAnsi="Meiryo" w:cs="Meiryo"/>
          <w:color w:val="333E55"/>
          <w:sz w:val="16"/>
          <w:szCs w:val="36"/>
          <w:lang w:eastAsia="hu-HU"/>
        </w:rPr>
        <w:t>a</w:t>
      </w:r>
      <w:proofErr w:type="gramEnd"/>
      <w:r w:rsidRPr="00205317">
        <w:rPr>
          <w:rFonts w:ascii="Meiryo" w:eastAsia="Meiryo" w:hAnsi="Meiryo" w:cs="Meiryo"/>
          <w:color w:val="333E55"/>
          <w:sz w:val="16"/>
          <w:szCs w:val="36"/>
          <w:lang w:eastAsia="hu-HU"/>
        </w:rPr>
        <w:t>) A halmaz jellegű beépülés megőrzendő, a telken belüli épületek és a szomszéd telken álló épületek viszonyrendszerében.</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b) </w:t>
      </w:r>
      <w:proofErr w:type="gramStart"/>
      <w:r w:rsidRPr="00205317">
        <w:rPr>
          <w:rFonts w:ascii="Meiryo" w:eastAsia="Meiryo" w:hAnsi="Meiryo" w:cs="Meiryo"/>
          <w:color w:val="333E55"/>
          <w:sz w:val="16"/>
          <w:szCs w:val="36"/>
          <w:lang w:eastAsia="hu-HU"/>
        </w:rPr>
        <w:t>A</w:t>
      </w:r>
      <w:proofErr w:type="gramEnd"/>
      <w:r w:rsidRPr="00205317">
        <w:rPr>
          <w:rFonts w:ascii="Meiryo" w:eastAsia="Meiryo" w:hAnsi="Meiryo" w:cs="Meiryo"/>
          <w:color w:val="333E55"/>
          <w:sz w:val="16"/>
          <w:szCs w:val="36"/>
          <w:lang w:eastAsia="hu-HU"/>
        </w:rPr>
        <w:t xml:space="preserve"> jellemzően beépített oldalsó telekhatár meghatározása szempontjából a kialakult állapot a meghatározó. Szomszédos telkeken álló főépületek és melléképületek </w:t>
      </w:r>
      <w:proofErr w:type="spellStart"/>
      <w:r w:rsidRPr="00205317">
        <w:rPr>
          <w:rFonts w:ascii="Meiryo" w:eastAsia="Meiryo" w:hAnsi="Meiryo" w:cs="Meiryo"/>
          <w:color w:val="333E55"/>
          <w:sz w:val="16"/>
          <w:szCs w:val="36"/>
          <w:lang w:eastAsia="hu-HU"/>
        </w:rPr>
        <w:t>csurgótávolsággal</w:t>
      </w:r>
      <w:proofErr w:type="spellEnd"/>
      <w:r w:rsidRPr="00205317">
        <w:rPr>
          <w:rFonts w:ascii="Meiryo" w:eastAsia="Meiryo" w:hAnsi="Meiryo" w:cs="Meiryo"/>
          <w:color w:val="333E55"/>
          <w:sz w:val="16"/>
          <w:szCs w:val="36"/>
          <w:lang w:eastAsia="hu-HU"/>
        </w:rPr>
        <w:t>, 1,0-1,0 méter elhagyásával újra épülhetnek, a közös telekhatár mentén.</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c) </w:t>
      </w:r>
      <w:proofErr w:type="gramStart"/>
      <w:r w:rsidRPr="00205317">
        <w:rPr>
          <w:rFonts w:ascii="Meiryo" w:eastAsia="Meiryo" w:hAnsi="Meiryo" w:cs="Meiryo"/>
          <w:color w:val="333E55"/>
          <w:sz w:val="16"/>
          <w:szCs w:val="36"/>
          <w:lang w:eastAsia="hu-HU"/>
        </w:rPr>
        <w:t>A</w:t>
      </w:r>
      <w:proofErr w:type="gramEnd"/>
      <w:r w:rsidRPr="00205317">
        <w:rPr>
          <w:rFonts w:ascii="Meiryo" w:eastAsia="Meiryo" w:hAnsi="Meiryo" w:cs="Meiryo"/>
          <w:color w:val="333E55"/>
          <w:sz w:val="16"/>
          <w:szCs w:val="36"/>
          <w:lang w:eastAsia="hu-HU"/>
        </w:rPr>
        <w:t xml:space="preserve"> hátsó vagy oldalkertben álló melléképület építési helyen kívül is eredeti helyén újraépíthető, ha nem veszélyezteti a szomszéd telken álló épület építmény állékonyságát, műszaki állapotát, állagát nem rongálja.</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d) </w:t>
      </w:r>
      <w:proofErr w:type="gramStart"/>
      <w:r w:rsidRPr="00205317">
        <w:rPr>
          <w:rFonts w:ascii="Meiryo" w:eastAsia="Meiryo" w:hAnsi="Meiryo" w:cs="Meiryo"/>
          <w:color w:val="333E55"/>
          <w:sz w:val="16"/>
          <w:szCs w:val="36"/>
          <w:lang w:eastAsia="hu-HU"/>
        </w:rPr>
        <w:t>A</w:t>
      </w:r>
      <w:proofErr w:type="gramEnd"/>
      <w:r w:rsidRPr="00205317">
        <w:rPr>
          <w:rFonts w:ascii="Meiryo" w:eastAsia="Meiryo" w:hAnsi="Meiryo" w:cs="Meiryo"/>
          <w:color w:val="333E55"/>
          <w:sz w:val="16"/>
          <w:szCs w:val="36"/>
          <w:lang w:eastAsia="hu-HU"/>
        </w:rPr>
        <w:t xml:space="preserve"> domborzat csak telken belül igazítható a meglévő vagy épülő új épületekhez, a szomszéd telek talajállapota nem veszélyeztethető.</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gramStart"/>
      <w:r w:rsidRPr="00205317">
        <w:rPr>
          <w:rFonts w:ascii="Meiryo" w:eastAsia="Meiryo" w:hAnsi="Meiryo" w:cs="Meiryo"/>
          <w:color w:val="333E55"/>
          <w:sz w:val="16"/>
          <w:szCs w:val="36"/>
          <w:lang w:eastAsia="hu-HU"/>
        </w:rPr>
        <w:t>e</w:t>
      </w:r>
      <w:proofErr w:type="gramEnd"/>
      <w:r w:rsidRPr="00205317">
        <w:rPr>
          <w:rFonts w:ascii="Meiryo" w:eastAsia="Meiryo" w:hAnsi="Meiryo" w:cs="Meiryo"/>
          <w:color w:val="333E55"/>
          <w:sz w:val="16"/>
          <w:szCs w:val="36"/>
          <w:lang w:eastAsia="hu-HU"/>
        </w:rPr>
        <w:t>) Amennyiben a meglévő építési telek beépítettsége meghaladja az övezetre meghatározott határértéket, a beépítettség nem növelhető. Csak az új paraméterek betartásával építhetők újra az épületek.</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(7) Az építési övezeti előírásnál nagyobb épületmagasságú mezőgazdasági és gazdasági célú épület is elhelyezhető, legfeljebb 6,5 m épületmagassággal.</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 xml:space="preserve">(8) A záporpatakkal határos </w:t>
      </w:r>
      <w:proofErr w:type="spellStart"/>
      <w:r w:rsidRPr="00205317">
        <w:rPr>
          <w:rFonts w:ascii="Meiryo" w:eastAsia="Meiryo" w:hAnsi="Meiryo" w:cs="Meiryo"/>
          <w:color w:val="333E55"/>
          <w:sz w:val="16"/>
          <w:szCs w:val="36"/>
          <w:lang w:eastAsia="hu-HU"/>
        </w:rPr>
        <w:t>Lf</w:t>
      </w:r>
      <w:proofErr w:type="spellEnd"/>
      <w:r w:rsidRPr="00205317">
        <w:rPr>
          <w:rFonts w:ascii="Meiryo" w:eastAsia="Meiryo" w:hAnsi="Meiryo" w:cs="Meiryo"/>
          <w:color w:val="333E55"/>
          <w:sz w:val="16"/>
          <w:szCs w:val="36"/>
          <w:lang w:eastAsia="hu-HU"/>
        </w:rPr>
        <w:t>-k jelű falusias lakó-kert övezet telkei épülettel nem építhetők be, csapadékvíz elvezetési, katasztrófa védelmi, tájvédelmi szempontok miatt.</w:t>
      </w:r>
    </w:p>
    <w:p w:rsidR="00205317" w:rsidRPr="00205317" w:rsidRDefault="00205317" w:rsidP="00205317">
      <w:pPr>
        <w:shd w:val="clear" w:color="auto" w:fill="FFFFFF"/>
        <w:spacing w:after="120" w:line="192" w:lineRule="auto"/>
        <w:jc w:val="center"/>
        <w:rPr>
          <w:rFonts w:ascii="Meiryo" w:eastAsia="Meiryo" w:hAnsi="Meiryo" w:cs="Meiryo"/>
          <w:b/>
          <w:bCs/>
          <w:color w:val="333E55"/>
          <w:sz w:val="16"/>
          <w:szCs w:val="36"/>
          <w:lang w:eastAsia="hu-HU"/>
        </w:rPr>
      </w:pPr>
      <w:r w:rsidRPr="00205317">
        <w:rPr>
          <w:rFonts w:ascii="Meiryo" w:eastAsia="Meiryo" w:hAnsi="Meiryo" w:cs="Meiryo"/>
          <w:b/>
          <w:bCs/>
          <w:color w:val="333E55"/>
          <w:sz w:val="16"/>
          <w:szCs w:val="36"/>
          <w:lang w:eastAsia="hu-HU"/>
        </w:rPr>
        <w:t>23. Településközponti vegyes építési övezet (</w:t>
      </w:r>
      <w:proofErr w:type="spellStart"/>
      <w:r w:rsidRPr="00205317">
        <w:rPr>
          <w:rFonts w:ascii="Meiryo" w:eastAsia="Meiryo" w:hAnsi="Meiryo" w:cs="Meiryo"/>
          <w:b/>
          <w:bCs/>
          <w:color w:val="333E55"/>
          <w:sz w:val="16"/>
          <w:szCs w:val="36"/>
          <w:lang w:eastAsia="hu-HU"/>
        </w:rPr>
        <w:t>Vt</w:t>
      </w:r>
      <w:proofErr w:type="spellEnd"/>
      <w:r w:rsidRPr="00205317">
        <w:rPr>
          <w:rFonts w:ascii="Meiryo" w:eastAsia="Meiryo" w:hAnsi="Meiryo" w:cs="Meiryo"/>
          <w:b/>
          <w:bCs/>
          <w:color w:val="333E55"/>
          <w:sz w:val="16"/>
          <w:szCs w:val="36"/>
          <w:lang w:eastAsia="hu-HU"/>
        </w:rPr>
        <w: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b/>
          <w:bCs/>
          <w:color w:val="333E55"/>
          <w:sz w:val="16"/>
          <w:szCs w:val="36"/>
          <w:lang w:eastAsia="hu-HU"/>
        </w:rPr>
        <w:t>24. §</w:t>
      </w:r>
      <w:r w:rsidRPr="00205317">
        <w:rPr>
          <w:rFonts w:ascii="Meiryo" w:eastAsia="Meiryo" w:hAnsi="Meiryo" w:cs="Meiryo"/>
          <w:color w:val="333E55"/>
          <w:sz w:val="16"/>
          <w:szCs w:val="36"/>
          <w:lang w:eastAsia="hu-HU"/>
        </w:rPr>
        <w:t xml:space="preserve"> (1) A szabályozási terven </w:t>
      </w:r>
      <w:proofErr w:type="spellStart"/>
      <w:r w:rsidRPr="00205317">
        <w:rPr>
          <w:rFonts w:ascii="Meiryo" w:eastAsia="Meiryo" w:hAnsi="Meiryo" w:cs="Meiryo"/>
          <w:color w:val="333E55"/>
          <w:sz w:val="16"/>
          <w:szCs w:val="36"/>
          <w:lang w:eastAsia="hu-HU"/>
        </w:rPr>
        <w:t>Vt</w:t>
      </w:r>
      <w:proofErr w:type="spellEnd"/>
      <w:r w:rsidRPr="00205317">
        <w:rPr>
          <w:rFonts w:ascii="Meiryo" w:eastAsia="Meiryo" w:hAnsi="Meiryo" w:cs="Meiryo"/>
          <w:color w:val="333E55"/>
          <w:sz w:val="16"/>
          <w:szCs w:val="36"/>
          <w:lang w:eastAsia="hu-HU"/>
        </w:rPr>
        <w:t xml:space="preserve"> jellel jelölt településközponti vegyes építési övezet több önálló rendeltetési egységet magába foglaló lakó- és települési szintű egyéb rendeltetést fogad be. A települési szintű rendeltetés olyan, amely nincsen zavaró hatással a lakó rendeltetésre, így lehet: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gramStart"/>
      <w:r w:rsidRPr="00205317">
        <w:rPr>
          <w:rFonts w:ascii="Meiryo" w:eastAsia="Meiryo" w:hAnsi="Meiryo" w:cs="Meiryo"/>
          <w:color w:val="333E55"/>
          <w:sz w:val="16"/>
          <w:szCs w:val="36"/>
          <w:lang w:eastAsia="hu-HU"/>
        </w:rPr>
        <w:t>a</w:t>
      </w:r>
      <w:proofErr w:type="gramEnd"/>
      <w:r w:rsidRPr="00205317">
        <w:rPr>
          <w:rFonts w:ascii="Meiryo" w:eastAsia="Meiryo" w:hAnsi="Meiryo" w:cs="Meiryo"/>
          <w:color w:val="333E55"/>
          <w:sz w:val="16"/>
          <w:szCs w:val="36"/>
          <w:lang w:eastAsia="hu-HU"/>
        </w:rPr>
        <w:t>) lakó,</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b) településszintű igazgatási, irodai,</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c) kereskedelmi, vendéglátó, szolgáltató, szállás,</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lastRenderedPageBreak/>
        <w:t>d) hitéleti, nevelési, oktatási, kulturális, közösségi szórakoztató, egészségügyi, szociális,</w:t>
      </w:r>
    </w:p>
    <w:p w:rsidR="00205317" w:rsidRPr="00205317" w:rsidRDefault="00205317" w:rsidP="00205317">
      <w:pPr>
        <w:shd w:val="clear" w:color="auto" w:fill="FFFFFF"/>
        <w:spacing w:after="120" w:line="192" w:lineRule="auto"/>
        <w:jc w:val="both"/>
        <w:rPr>
          <w:rFonts w:ascii="Meiryo" w:eastAsia="Meiryo" w:hAnsi="Meiryo" w:cs="Meiryo"/>
          <w:color w:val="333E55"/>
          <w:sz w:val="16"/>
          <w:szCs w:val="36"/>
          <w:lang w:eastAsia="hu-HU"/>
        </w:rPr>
      </w:pPr>
      <w:proofErr w:type="gramStart"/>
      <w:r w:rsidRPr="00205317">
        <w:rPr>
          <w:rFonts w:ascii="Meiryo" w:eastAsia="Meiryo" w:hAnsi="Meiryo" w:cs="Meiryo"/>
          <w:color w:val="333E55"/>
          <w:sz w:val="16"/>
          <w:szCs w:val="36"/>
          <w:lang w:eastAsia="hu-HU"/>
        </w:rPr>
        <w:t>rendeltetés</w:t>
      </w:r>
      <w:proofErr w:type="gramEnd"/>
      <w:r w:rsidRPr="00205317">
        <w:rPr>
          <w:rFonts w:ascii="Meiryo" w:eastAsia="Meiryo" w:hAnsi="Meiryo" w:cs="Meiryo"/>
          <w:color w:val="333E55"/>
          <w:sz w:val="16"/>
          <w:szCs w:val="36"/>
          <w:lang w:eastAsia="hu-HU"/>
        </w:rPr>
        <w: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(2) </w:t>
      </w:r>
      <w:proofErr w:type="spellStart"/>
      <w:r w:rsidRPr="00205317">
        <w:rPr>
          <w:rFonts w:ascii="Meiryo" w:eastAsia="Meiryo" w:hAnsi="Meiryo" w:cs="Meiryo"/>
          <w:color w:val="333E55"/>
          <w:sz w:val="16"/>
          <w:szCs w:val="36"/>
          <w:lang w:eastAsia="hu-HU"/>
        </w:rPr>
        <w:t>Vt</w:t>
      </w:r>
      <w:proofErr w:type="spellEnd"/>
      <w:r w:rsidRPr="00205317">
        <w:rPr>
          <w:rFonts w:ascii="Meiryo" w:eastAsia="Meiryo" w:hAnsi="Meiryo" w:cs="Meiryo"/>
          <w:color w:val="333E55"/>
          <w:sz w:val="16"/>
          <w:szCs w:val="36"/>
          <w:lang w:eastAsia="hu-HU"/>
        </w:rPr>
        <w:t xml:space="preserve"> jelű építési övezetben nem építhető, nem helyezhető el:</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gramStart"/>
      <w:r w:rsidRPr="00205317">
        <w:rPr>
          <w:rFonts w:ascii="Meiryo" w:eastAsia="Meiryo" w:hAnsi="Meiryo" w:cs="Meiryo"/>
          <w:color w:val="333E55"/>
          <w:sz w:val="16"/>
          <w:szCs w:val="36"/>
          <w:lang w:eastAsia="hu-HU"/>
        </w:rPr>
        <w:t>a</w:t>
      </w:r>
      <w:proofErr w:type="gramEnd"/>
      <w:r w:rsidRPr="00205317">
        <w:rPr>
          <w:rFonts w:ascii="Meiryo" w:eastAsia="Meiryo" w:hAnsi="Meiryo" w:cs="Meiryo"/>
          <w:color w:val="333E55"/>
          <w:sz w:val="16"/>
          <w:szCs w:val="36"/>
          <w:lang w:eastAsia="hu-HU"/>
        </w:rPr>
        <w:t>) üzemi, raktározó jellegű, nagy gazdasági forgalmat keletkeztető gazdasági telephely,</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b) a telepengedélyezési eljárásra vonatkozó jogszabály alapján telepengedély köteles tevékenységet szolgáló épület, építmény,</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c) üzemanyagtöltő állomás,</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d) a melléképítmények közül: siló, ömlesztett anyag-, folyadék- és gáztároló.</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(3) Az építési övezetben a beépítési módhoz tartozó építési hely jellemzően oldalhatáron álló. A 18,0 méternél szélesebb telken, vagy legalább 2 oldalról közterülettel határos saroktelken az épület, építési helyen belül szabadon áll. A kialakult állapothoz igazodóan az új épület elhelyezése szabadon megválasztható, az 5,0 méteres telepítési távolság betartásával, a szomszédos telkek beépíthetőségének korlátozása nélkül.</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(4) Az építési övezethez tartozó telkeken, parkolót nem kell létesíteni ott, ahol a domborzat, a telek alakja mérete, a telek és a kiszolgáló út kapcsolat lehetetlenné teszi a telekre, gépjárművel való bejutást.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 xml:space="preserve">(5) Az építési övezet építési telkei részleges </w:t>
      </w:r>
      <w:proofErr w:type="spellStart"/>
      <w:r w:rsidRPr="00205317">
        <w:rPr>
          <w:rFonts w:ascii="Meiryo" w:eastAsia="Meiryo" w:hAnsi="Meiryo" w:cs="Meiryo"/>
          <w:color w:val="333E55"/>
          <w:sz w:val="16"/>
          <w:szCs w:val="36"/>
          <w:lang w:eastAsia="hu-HU"/>
        </w:rPr>
        <w:t>közművesítettség</w:t>
      </w:r>
      <w:proofErr w:type="spellEnd"/>
      <w:r w:rsidRPr="00205317">
        <w:rPr>
          <w:rFonts w:ascii="Meiryo" w:eastAsia="Meiryo" w:hAnsi="Meiryo" w:cs="Meiryo"/>
          <w:color w:val="333E55"/>
          <w:sz w:val="16"/>
          <w:szCs w:val="36"/>
          <w:lang w:eastAsia="hu-HU"/>
        </w:rPr>
        <w:t xml:space="preserve"> részeként kötendők rá a kiépített közműhálózatokra, beleértve a szennyvízcsatorna hálózatot is.</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(6) A kialakult egyedi műemléki védelem alatt álló hitéleti épület felújítható, újraépíthető az építési övezeti paraméterektől függetlenül, a műemléki szempontoknak megfelelően.</w:t>
      </w:r>
    </w:p>
    <w:p w:rsidR="00205317" w:rsidRPr="00205317" w:rsidRDefault="00205317" w:rsidP="00205317">
      <w:pPr>
        <w:shd w:val="clear" w:color="auto" w:fill="FFFFFF"/>
        <w:spacing w:after="120" w:line="192" w:lineRule="auto"/>
        <w:jc w:val="center"/>
        <w:rPr>
          <w:rFonts w:ascii="Meiryo" w:eastAsia="Meiryo" w:hAnsi="Meiryo" w:cs="Meiryo"/>
          <w:b/>
          <w:bCs/>
          <w:color w:val="333E55"/>
          <w:sz w:val="16"/>
          <w:szCs w:val="36"/>
          <w:lang w:eastAsia="hu-HU"/>
        </w:rPr>
      </w:pPr>
      <w:r w:rsidRPr="00205317">
        <w:rPr>
          <w:rFonts w:ascii="Meiryo" w:eastAsia="Meiryo" w:hAnsi="Meiryo" w:cs="Meiryo"/>
          <w:b/>
          <w:bCs/>
          <w:color w:val="333E55"/>
          <w:sz w:val="16"/>
          <w:szCs w:val="36"/>
          <w:lang w:eastAsia="hu-HU"/>
        </w:rPr>
        <w:t>24. Kereskedelmi, szolgáltató gazdasági övezet (</w:t>
      </w:r>
      <w:proofErr w:type="spellStart"/>
      <w:r w:rsidRPr="00205317">
        <w:rPr>
          <w:rFonts w:ascii="Meiryo" w:eastAsia="Meiryo" w:hAnsi="Meiryo" w:cs="Meiryo"/>
          <w:b/>
          <w:bCs/>
          <w:color w:val="333E55"/>
          <w:sz w:val="16"/>
          <w:szCs w:val="36"/>
          <w:lang w:eastAsia="hu-HU"/>
        </w:rPr>
        <w:t>Gksz</w:t>
      </w:r>
      <w:proofErr w:type="spellEnd"/>
      <w:r w:rsidRPr="00205317">
        <w:rPr>
          <w:rFonts w:ascii="Meiryo" w:eastAsia="Meiryo" w:hAnsi="Meiryo" w:cs="Meiryo"/>
          <w:b/>
          <w:bCs/>
          <w:color w:val="333E55"/>
          <w:sz w:val="16"/>
          <w:szCs w:val="36"/>
          <w:lang w:eastAsia="hu-HU"/>
        </w:rPr>
        <w: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b/>
          <w:bCs/>
          <w:color w:val="333E55"/>
          <w:sz w:val="16"/>
          <w:szCs w:val="36"/>
          <w:lang w:eastAsia="hu-HU"/>
        </w:rPr>
        <w:t>25. §</w:t>
      </w:r>
      <w:r w:rsidRPr="00205317">
        <w:rPr>
          <w:rFonts w:ascii="Meiryo" w:eastAsia="Meiryo" w:hAnsi="Meiryo" w:cs="Meiryo"/>
          <w:color w:val="333E55"/>
          <w:sz w:val="16"/>
          <w:szCs w:val="36"/>
          <w:lang w:eastAsia="hu-HU"/>
        </w:rPr>
        <w:t xml:space="preserve"> (1) A szabályozási terven </w:t>
      </w:r>
      <w:proofErr w:type="spellStart"/>
      <w:r w:rsidRPr="00205317">
        <w:rPr>
          <w:rFonts w:ascii="Meiryo" w:eastAsia="Meiryo" w:hAnsi="Meiryo" w:cs="Meiryo"/>
          <w:color w:val="333E55"/>
          <w:sz w:val="16"/>
          <w:szCs w:val="36"/>
          <w:lang w:eastAsia="hu-HU"/>
        </w:rPr>
        <w:t>Gksz-Sz</w:t>
      </w:r>
      <w:proofErr w:type="spellEnd"/>
      <w:r w:rsidRPr="00205317">
        <w:rPr>
          <w:rFonts w:ascii="Meiryo" w:eastAsia="Meiryo" w:hAnsi="Meiryo" w:cs="Meiryo"/>
          <w:color w:val="333E55"/>
          <w:sz w:val="16"/>
          <w:szCs w:val="36"/>
          <w:lang w:eastAsia="hu-HU"/>
        </w:rPr>
        <w:t>/1 jelű kereskedelmi szolgáltató gazdasági építési övezet, a gyorsforgalmi út üzemmérnökségi telephelye közlekedésüzemi tevékenysége épületei építményei elhelyezésére szolgál.</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(2) A kereskedelmi, szolgáltató gazdasági építési övezetben elhelyezhető:</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gramStart"/>
      <w:r w:rsidRPr="00205317">
        <w:rPr>
          <w:rFonts w:ascii="Meiryo" w:eastAsia="Meiryo" w:hAnsi="Meiryo" w:cs="Meiryo"/>
          <w:color w:val="333E55"/>
          <w:sz w:val="16"/>
          <w:szCs w:val="36"/>
          <w:lang w:eastAsia="hu-HU"/>
        </w:rPr>
        <w:t>a</w:t>
      </w:r>
      <w:proofErr w:type="gramEnd"/>
      <w:r w:rsidRPr="00205317">
        <w:rPr>
          <w:rFonts w:ascii="Meiryo" w:eastAsia="Meiryo" w:hAnsi="Meiryo" w:cs="Meiryo"/>
          <w:color w:val="333E55"/>
          <w:sz w:val="16"/>
          <w:szCs w:val="36"/>
          <w:lang w:eastAsia="hu-HU"/>
        </w:rPr>
        <w:t>) a környezetre jelentős hatást nem gyakorló üzemmérnökségi telephelyi rendeltetés,</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b) a gazdasági célú épületen belül a tulajdonos, a használó és a személyzet számára szolgáló lakó,</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c) üzemanyagtöltő állomás</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d) autópálya-mérnökség tevékenységéhez és depónia területhez kapcsolódó rendeltetés.</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 xml:space="preserve">(3) A </w:t>
      </w:r>
      <w:proofErr w:type="spellStart"/>
      <w:r w:rsidRPr="00205317">
        <w:rPr>
          <w:rFonts w:ascii="Meiryo" w:eastAsia="Meiryo" w:hAnsi="Meiryo" w:cs="Meiryo"/>
          <w:color w:val="333E55"/>
          <w:sz w:val="16"/>
          <w:szCs w:val="36"/>
          <w:lang w:eastAsia="hu-HU"/>
        </w:rPr>
        <w:t>Gksz</w:t>
      </w:r>
      <w:proofErr w:type="spellEnd"/>
      <w:r w:rsidRPr="00205317">
        <w:rPr>
          <w:rFonts w:ascii="Meiryo" w:eastAsia="Meiryo" w:hAnsi="Meiryo" w:cs="Meiryo"/>
          <w:color w:val="333E55"/>
          <w:sz w:val="16"/>
          <w:szCs w:val="36"/>
          <w:lang w:eastAsia="hu-HU"/>
        </w:rPr>
        <w:t>-SZ/1 jelű építési övezetben az általános mezőgazdasági övezettel közös telekhatárok és az országos mellékúttal közös telekhatárok mellett 10 m-es sávban háromszintű, honos, a termőhelynek megfelelő növényállományt kell telepíteni. A védősáv csak behajtó miatt szakítható meg.</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 xml:space="preserve">(4) Az építési övezet építési telkei részleges </w:t>
      </w:r>
      <w:proofErr w:type="spellStart"/>
      <w:r w:rsidRPr="00205317">
        <w:rPr>
          <w:rFonts w:ascii="Meiryo" w:eastAsia="Meiryo" w:hAnsi="Meiryo" w:cs="Meiryo"/>
          <w:color w:val="333E55"/>
          <w:sz w:val="16"/>
          <w:szCs w:val="36"/>
          <w:lang w:eastAsia="hu-HU"/>
        </w:rPr>
        <w:t>közművesítettség</w:t>
      </w:r>
      <w:proofErr w:type="spellEnd"/>
      <w:r w:rsidRPr="00205317">
        <w:rPr>
          <w:rFonts w:ascii="Meiryo" w:eastAsia="Meiryo" w:hAnsi="Meiryo" w:cs="Meiryo"/>
          <w:color w:val="333E55"/>
          <w:sz w:val="16"/>
          <w:szCs w:val="36"/>
          <w:lang w:eastAsia="hu-HU"/>
        </w:rPr>
        <w:t xml:space="preserve"> rendelkezésre állása esetén építhetők be.</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(5) Az építési övezetben, épület a telekhatárokat és a kiszolgáló úttal közös telekhatárt, 10 méternél jobban nem közelítheti meg. A 7362 jelű összekötőút védőtávolságán belül, új épület nem építhető el.</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(6) A gazdasági forgalom (be- és kiszállítás teherforgalma) és a hivatásforgalom várakozó helyeit, parkolóit minden esetben telken belül kell megépíteni.</w:t>
      </w:r>
    </w:p>
    <w:p w:rsidR="00205317" w:rsidRPr="00205317" w:rsidRDefault="00205317" w:rsidP="00205317">
      <w:pPr>
        <w:shd w:val="clear" w:color="auto" w:fill="FFFFFF"/>
        <w:spacing w:after="120" w:line="192" w:lineRule="auto"/>
        <w:jc w:val="center"/>
        <w:rPr>
          <w:rFonts w:ascii="Meiryo" w:eastAsia="Meiryo" w:hAnsi="Meiryo" w:cs="Meiryo"/>
          <w:b/>
          <w:bCs/>
          <w:color w:val="333E55"/>
          <w:sz w:val="16"/>
          <w:szCs w:val="36"/>
          <w:lang w:eastAsia="hu-HU"/>
        </w:rPr>
      </w:pPr>
      <w:r w:rsidRPr="00205317">
        <w:rPr>
          <w:rFonts w:ascii="Meiryo" w:eastAsia="Meiryo" w:hAnsi="Meiryo" w:cs="Meiryo"/>
          <w:b/>
          <w:bCs/>
          <w:color w:val="333E55"/>
          <w:sz w:val="16"/>
          <w:szCs w:val="36"/>
          <w:lang w:eastAsia="hu-HU"/>
        </w:rPr>
        <w:t>25. Különleges mezőgazdasági üzemi övezet (</w:t>
      </w:r>
      <w:proofErr w:type="spellStart"/>
      <w:r w:rsidRPr="00205317">
        <w:rPr>
          <w:rFonts w:ascii="Meiryo" w:eastAsia="Meiryo" w:hAnsi="Meiryo" w:cs="Meiryo"/>
          <w:b/>
          <w:bCs/>
          <w:color w:val="333E55"/>
          <w:sz w:val="16"/>
          <w:szCs w:val="36"/>
          <w:lang w:eastAsia="hu-HU"/>
        </w:rPr>
        <w:t>Kmü</w:t>
      </w:r>
      <w:proofErr w:type="spellEnd"/>
      <w:r w:rsidRPr="00205317">
        <w:rPr>
          <w:rFonts w:ascii="Meiryo" w:eastAsia="Meiryo" w:hAnsi="Meiryo" w:cs="Meiryo"/>
          <w:b/>
          <w:bCs/>
          <w:color w:val="333E55"/>
          <w:sz w:val="16"/>
          <w:szCs w:val="36"/>
          <w:lang w:eastAsia="hu-HU"/>
        </w:rPr>
        <w: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b/>
          <w:bCs/>
          <w:color w:val="333E55"/>
          <w:sz w:val="16"/>
          <w:szCs w:val="36"/>
          <w:lang w:eastAsia="hu-HU"/>
        </w:rPr>
        <w:t>26. §</w:t>
      </w:r>
      <w:r w:rsidRPr="00205317">
        <w:rPr>
          <w:rFonts w:ascii="Meiryo" w:eastAsia="Meiryo" w:hAnsi="Meiryo" w:cs="Meiryo"/>
          <w:color w:val="333E55"/>
          <w:sz w:val="16"/>
          <w:szCs w:val="36"/>
          <w:lang w:eastAsia="hu-HU"/>
        </w:rPr>
        <w:t xml:space="preserve"> (1) A szabályozási terven </w:t>
      </w:r>
      <w:proofErr w:type="spellStart"/>
      <w:r w:rsidRPr="00205317">
        <w:rPr>
          <w:rFonts w:ascii="Meiryo" w:eastAsia="Meiryo" w:hAnsi="Meiryo" w:cs="Meiryo"/>
          <w:color w:val="333E55"/>
          <w:sz w:val="16"/>
          <w:szCs w:val="36"/>
          <w:lang w:eastAsia="hu-HU"/>
        </w:rPr>
        <w:t>Kmü-Sz</w:t>
      </w:r>
      <w:proofErr w:type="spellEnd"/>
      <w:r w:rsidRPr="00205317">
        <w:rPr>
          <w:rFonts w:ascii="Meiryo" w:eastAsia="Meiryo" w:hAnsi="Meiryo" w:cs="Meiryo"/>
          <w:color w:val="333E55"/>
          <w:sz w:val="16"/>
          <w:szCs w:val="36"/>
          <w:lang w:eastAsia="hu-HU"/>
        </w:rPr>
        <w:t>/1 jellel jelölt különleges mezőgazdasági üzemi építési övezet elsősorban mezőgazdasági termeléshez, kertészeti tevékenység kiszolgálásához, állattartáshoz, termény- és takarmány előállításához, tárolásához, szárításához, feldolgozásához szükséges épület, építmény elhelyezésére szolgál. A fentiek mellett az építési övezetben elhelyezhető még:</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gramStart"/>
      <w:r w:rsidRPr="00205317">
        <w:rPr>
          <w:rFonts w:ascii="Meiryo" w:eastAsia="Meiryo" w:hAnsi="Meiryo" w:cs="Meiryo"/>
          <w:color w:val="333E55"/>
          <w:sz w:val="16"/>
          <w:szCs w:val="36"/>
          <w:lang w:eastAsia="hu-HU"/>
        </w:rPr>
        <w:t>a</w:t>
      </w:r>
      <w:proofErr w:type="gramEnd"/>
      <w:r w:rsidRPr="00205317">
        <w:rPr>
          <w:rFonts w:ascii="Meiryo" w:eastAsia="Meiryo" w:hAnsi="Meiryo" w:cs="Meiryo"/>
          <w:color w:val="333E55"/>
          <w:sz w:val="16"/>
          <w:szCs w:val="36"/>
          <w:lang w:eastAsia="hu-HU"/>
        </w:rPr>
        <w:t>) szerszám- és géptároló, vegyszertároló, mezőgazdasági gépjavító,</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b) a dolgozó, a tulajdonos számára lakó- és szállásépület, önálló épületként,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c) szociális, egészségügyi, irodai épület,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d) gépészeti, üzemi technológiai és közműépítmény, közműpótló műtárgy, kültéri fertőtlenítő, üzemanyagtöltő állomás,</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gramStart"/>
      <w:r w:rsidRPr="00205317">
        <w:rPr>
          <w:rFonts w:ascii="Meiryo" w:eastAsia="Meiryo" w:hAnsi="Meiryo" w:cs="Meiryo"/>
          <w:color w:val="333E55"/>
          <w:sz w:val="16"/>
          <w:szCs w:val="36"/>
          <w:lang w:eastAsia="hu-HU"/>
        </w:rPr>
        <w:t>e</w:t>
      </w:r>
      <w:proofErr w:type="gramEnd"/>
      <w:r w:rsidRPr="00205317">
        <w:rPr>
          <w:rFonts w:ascii="Meiryo" w:eastAsia="Meiryo" w:hAnsi="Meiryo" w:cs="Meiryo"/>
          <w:color w:val="333E55"/>
          <w:sz w:val="16"/>
          <w:szCs w:val="36"/>
          <w:lang w:eastAsia="hu-HU"/>
        </w:rPr>
        <w:t>) teher és hivatásforgalmi telephelyen belüli parkoló.</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(2) Új épület létesítése esetén az új épület és a közterületi telekhatár közötti távolság nem lehet kisebb, mint 10,0 m.</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(3) Az északi és a keleti telekhatárok mentén a háromszintű zöldfelület megtartandó, az ökológiai környezeti állapotok védelme okán.</w:t>
      </w:r>
    </w:p>
    <w:p w:rsidR="00205317" w:rsidRPr="00205317" w:rsidRDefault="00205317" w:rsidP="00205317">
      <w:pPr>
        <w:shd w:val="clear" w:color="auto" w:fill="FFFFFF"/>
        <w:spacing w:after="120" w:line="192" w:lineRule="auto"/>
        <w:jc w:val="center"/>
        <w:rPr>
          <w:rFonts w:ascii="Meiryo" w:eastAsia="Meiryo" w:hAnsi="Meiryo" w:cs="Meiryo"/>
          <w:i/>
          <w:iCs/>
          <w:color w:val="333E55"/>
          <w:sz w:val="16"/>
          <w:szCs w:val="36"/>
          <w:lang w:eastAsia="hu-HU"/>
        </w:rPr>
      </w:pPr>
      <w:r w:rsidRPr="00205317">
        <w:rPr>
          <w:rFonts w:ascii="Meiryo" w:eastAsia="Meiryo" w:hAnsi="Meiryo" w:cs="Meiryo"/>
          <w:i/>
          <w:iCs/>
          <w:color w:val="333E55"/>
          <w:sz w:val="16"/>
          <w:szCs w:val="36"/>
          <w:lang w:eastAsia="hu-HU"/>
        </w:rPr>
        <w:t>III. Fejezet</w:t>
      </w:r>
    </w:p>
    <w:p w:rsidR="00205317" w:rsidRPr="00205317" w:rsidRDefault="00205317" w:rsidP="00205317">
      <w:pPr>
        <w:shd w:val="clear" w:color="auto" w:fill="FFFFFF"/>
        <w:spacing w:after="120" w:line="192" w:lineRule="auto"/>
        <w:jc w:val="center"/>
        <w:rPr>
          <w:rFonts w:ascii="Meiryo" w:eastAsia="Meiryo" w:hAnsi="Meiryo" w:cs="Meiryo"/>
          <w:i/>
          <w:iCs/>
          <w:color w:val="333E55"/>
          <w:sz w:val="16"/>
          <w:szCs w:val="36"/>
          <w:lang w:eastAsia="hu-HU"/>
        </w:rPr>
      </w:pPr>
      <w:r w:rsidRPr="00205317">
        <w:rPr>
          <w:rFonts w:ascii="Meiryo" w:eastAsia="Meiryo" w:hAnsi="Meiryo" w:cs="Meiryo"/>
          <w:i/>
          <w:iCs/>
          <w:color w:val="333E55"/>
          <w:sz w:val="16"/>
          <w:szCs w:val="36"/>
          <w:lang w:eastAsia="hu-HU"/>
        </w:rPr>
        <w:t>Részletes övezeti előírások a beépítésre nem szánt övezetekre</w:t>
      </w:r>
    </w:p>
    <w:p w:rsidR="00205317" w:rsidRPr="00205317" w:rsidRDefault="00205317" w:rsidP="00205317">
      <w:pPr>
        <w:shd w:val="clear" w:color="auto" w:fill="FFFFFF"/>
        <w:spacing w:after="120" w:line="192" w:lineRule="auto"/>
        <w:jc w:val="center"/>
        <w:rPr>
          <w:rFonts w:ascii="Meiryo" w:eastAsia="Meiryo" w:hAnsi="Meiryo" w:cs="Meiryo"/>
          <w:b/>
          <w:bCs/>
          <w:color w:val="333E55"/>
          <w:sz w:val="16"/>
          <w:szCs w:val="36"/>
          <w:lang w:eastAsia="hu-HU"/>
        </w:rPr>
      </w:pPr>
      <w:r w:rsidRPr="00205317">
        <w:rPr>
          <w:rFonts w:ascii="Meiryo" w:eastAsia="Meiryo" w:hAnsi="Meiryo" w:cs="Meiryo"/>
          <w:b/>
          <w:bCs/>
          <w:color w:val="333E55"/>
          <w:sz w:val="16"/>
          <w:szCs w:val="36"/>
          <w:lang w:eastAsia="hu-HU"/>
        </w:rPr>
        <w:lastRenderedPageBreak/>
        <w:t>26. Közúti és közlekedési közterületi övezet (</w:t>
      </w:r>
      <w:proofErr w:type="spellStart"/>
      <w:r w:rsidRPr="00205317">
        <w:rPr>
          <w:rFonts w:ascii="Meiryo" w:eastAsia="Meiryo" w:hAnsi="Meiryo" w:cs="Meiryo"/>
          <w:b/>
          <w:bCs/>
          <w:color w:val="333E55"/>
          <w:sz w:val="16"/>
          <w:szCs w:val="36"/>
          <w:lang w:eastAsia="hu-HU"/>
        </w:rPr>
        <w:t>KÖu</w:t>
      </w:r>
      <w:proofErr w:type="spellEnd"/>
      <w:r w:rsidRPr="00205317">
        <w:rPr>
          <w:rFonts w:ascii="Meiryo" w:eastAsia="Meiryo" w:hAnsi="Meiryo" w:cs="Meiryo"/>
          <w:b/>
          <w:bCs/>
          <w:color w:val="333E55"/>
          <w:sz w:val="16"/>
          <w:szCs w:val="36"/>
          <w:lang w:eastAsia="hu-HU"/>
        </w:rPr>
        <w: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b/>
          <w:bCs/>
          <w:color w:val="333E55"/>
          <w:sz w:val="16"/>
          <w:szCs w:val="36"/>
          <w:lang w:eastAsia="hu-HU"/>
        </w:rPr>
        <w:t>27. §</w:t>
      </w:r>
      <w:r w:rsidRPr="00205317">
        <w:rPr>
          <w:rFonts w:ascii="Meiryo" w:eastAsia="Meiryo" w:hAnsi="Meiryo" w:cs="Meiryo"/>
          <w:color w:val="333E55"/>
          <w:sz w:val="16"/>
          <w:szCs w:val="36"/>
          <w:lang w:eastAsia="hu-HU"/>
        </w:rPr>
        <w:t xml:space="preserve"> (1) A szabályozási terven </w:t>
      </w:r>
      <w:proofErr w:type="spellStart"/>
      <w:r w:rsidRPr="00205317">
        <w:rPr>
          <w:rFonts w:ascii="Meiryo" w:eastAsia="Meiryo" w:hAnsi="Meiryo" w:cs="Meiryo"/>
          <w:color w:val="333E55"/>
          <w:sz w:val="16"/>
          <w:szCs w:val="36"/>
          <w:lang w:eastAsia="hu-HU"/>
        </w:rPr>
        <w:t>KÖu</w:t>
      </w:r>
      <w:proofErr w:type="spellEnd"/>
      <w:r w:rsidRPr="00205317">
        <w:rPr>
          <w:rFonts w:ascii="Meiryo" w:eastAsia="Meiryo" w:hAnsi="Meiryo" w:cs="Meiryo"/>
          <w:color w:val="333E55"/>
          <w:sz w:val="16"/>
          <w:szCs w:val="36"/>
          <w:lang w:eastAsia="hu-HU"/>
        </w:rPr>
        <w:t xml:space="preserve"> jellel jelölt övezet a közlekedési létesítmények és az övezeten belül vezetett közművezetékek, valamint az ezekhez kapcsolódó műtárgyak és létesítmények elhelyezésére szolgál.</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 xml:space="preserve">(2) A közutak </w:t>
      </w:r>
      <w:proofErr w:type="spellStart"/>
      <w:r w:rsidRPr="00205317">
        <w:rPr>
          <w:rFonts w:ascii="Meiryo" w:eastAsia="Meiryo" w:hAnsi="Meiryo" w:cs="Meiryo"/>
          <w:color w:val="333E55"/>
          <w:sz w:val="16"/>
          <w:szCs w:val="36"/>
          <w:lang w:eastAsia="hu-HU"/>
        </w:rPr>
        <w:t>telekjogilag</w:t>
      </w:r>
      <w:proofErr w:type="spellEnd"/>
      <w:r w:rsidRPr="00205317">
        <w:rPr>
          <w:rFonts w:ascii="Meiryo" w:eastAsia="Meiryo" w:hAnsi="Meiryo" w:cs="Meiryo"/>
          <w:color w:val="333E55"/>
          <w:sz w:val="16"/>
          <w:szCs w:val="36"/>
          <w:lang w:eastAsia="hu-HU"/>
        </w:rPr>
        <w:t xml:space="preserve"> meglévő közterületi szélességén, vagy a szabályozási terven kiszabályozott szabályozási szélességén belül, a közlekedési létesítmények, mint forgalmi sáv, padka, szegély, csapadékvíz elvezető rendszer, járda, a közművek vonalas létesítményei és berendezései, környezetvédelmi létesítmények (olaj és homokfogó műtárgy), utcabútor, utcafásítás helyezendő el.</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(3) A közlekedési övezetek és rendeltetések:</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gramStart"/>
      <w:r w:rsidRPr="00205317">
        <w:rPr>
          <w:rFonts w:ascii="Meiryo" w:eastAsia="Meiryo" w:hAnsi="Meiryo" w:cs="Meiryo"/>
          <w:color w:val="333E55"/>
          <w:sz w:val="16"/>
          <w:szCs w:val="36"/>
          <w:lang w:eastAsia="hu-HU"/>
        </w:rPr>
        <w:t>a</w:t>
      </w:r>
      <w:proofErr w:type="gramEnd"/>
      <w:r w:rsidRPr="00205317">
        <w:rPr>
          <w:rFonts w:ascii="Meiryo" w:eastAsia="Meiryo" w:hAnsi="Meiryo" w:cs="Meiryo"/>
          <w:color w:val="333E55"/>
          <w:sz w:val="16"/>
          <w:szCs w:val="36"/>
          <w:lang w:eastAsia="hu-HU"/>
        </w:rPr>
        <w:t>) KÖu-1 jelű, az M76 tervezett gyorsforgalmi út övezete, tervezési osztálya K. II. B., amelynek szélessége a szabályozási terven szabályozási vonallal jelölt, a gyorsforgalmi út kisajátítási terven töréspontokként meghatározott szélesség.</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b) KÖu-2 jelű országos mellékút és bekötőút, valamint települési gyűjtőút övezete, amelynek közterületi szélessége a kialakult ingatlan nyilvántartás szerinti szélesség, vagy a gyorsforgalmi úti átépítéshez kapcsolódó kisajátítási tervi szélesség.</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c) KÖu-3 jelű övezetbe az egyéb kiszolgáló utak, a 8,0m szélesség alatti vegyes használatú utak és a külterületi földút tartoznak. A szabályozási terven nem jelölt helyeken a kialakult, ingatlan nyilvántartás szerinti közterületi szélesség megtartandó, nem csökkenthető.</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 xml:space="preserve">(4) Az utak az övezeti besorolás által meghatározott igényszint szerint (forgalmi sávok száma, szélessége, szétválasztott használat, vegyes használatú kialakítás, csapadékvíz elvezetés megoldása, </w:t>
      </w:r>
      <w:proofErr w:type="spellStart"/>
      <w:r w:rsidRPr="00205317">
        <w:rPr>
          <w:rFonts w:ascii="Meiryo" w:eastAsia="Meiryo" w:hAnsi="Meiryo" w:cs="Meiryo"/>
          <w:color w:val="333E55"/>
          <w:sz w:val="16"/>
          <w:szCs w:val="36"/>
          <w:lang w:eastAsia="hu-HU"/>
        </w:rPr>
        <w:t>közművesítés</w:t>
      </w:r>
      <w:proofErr w:type="spellEnd"/>
      <w:r w:rsidRPr="00205317">
        <w:rPr>
          <w:rFonts w:ascii="Meiryo" w:eastAsia="Meiryo" w:hAnsi="Meiryo" w:cs="Meiryo"/>
          <w:color w:val="333E55"/>
          <w:sz w:val="16"/>
          <w:szCs w:val="36"/>
          <w:lang w:eastAsia="hu-HU"/>
        </w:rPr>
        <w:t>, közterület fásítása) építendők ki, újítandók fel.</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 xml:space="preserve">(5) A beépítésre nem szánt </w:t>
      </w:r>
      <w:proofErr w:type="spellStart"/>
      <w:r w:rsidRPr="00205317">
        <w:rPr>
          <w:rFonts w:ascii="Meiryo" w:eastAsia="Meiryo" w:hAnsi="Meiryo" w:cs="Meiryo"/>
          <w:color w:val="333E55"/>
          <w:sz w:val="16"/>
          <w:szCs w:val="36"/>
          <w:lang w:eastAsia="hu-HU"/>
        </w:rPr>
        <w:t>Má</w:t>
      </w:r>
      <w:proofErr w:type="spellEnd"/>
      <w:r w:rsidRPr="00205317">
        <w:rPr>
          <w:rFonts w:ascii="Meiryo" w:eastAsia="Meiryo" w:hAnsi="Meiryo" w:cs="Meiryo"/>
          <w:color w:val="333E55"/>
          <w:sz w:val="16"/>
          <w:szCs w:val="36"/>
          <w:lang w:eastAsia="hu-HU"/>
        </w:rPr>
        <w:t xml:space="preserve">-á, </w:t>
      </w:r>
      <w:proofErr w:type="spellStart"/>
      <w:r w:rsidRPr="00205317">
        <w:rPr>
          <w:rFonts w:ascii="Meiryo" w:eastAsia="Meiryo" w:hAnsi="Meiryo" w:cs="Meiryo"/>
          <w:color w:val="333E55"/>
          <w:sz w:val="16"/>
          <w:szCs w:val="36"/>
          <w:lang w:eastAsia="hu-HU"/>
        </w:rPr>
        <w:t>Má</w:t>
      </w:r>
      <w:proofErr w:type="spellEnd"/>
      <w:r w:rsidRPr="00205317">
        <w:rPr>
          <w:rFonts w:ascii="Meiryo" w:eastAsia="Meiryo" w:hAnsi="Meiryo" w:cs="Meiryo"/>
          <w:color w:val="333E55"/>
          <w:sz w:val="16"/>
          <w:szCs w:val="36"/>
          <w:lang w:eastAsia="hu-HU"/>
        </w:rPr>
        <w:t xml:space="preserve">-k, </w:t>
      </w:r>
      <w:proofErr w:type="spellStart"/>
      <w:r w:rsidRPr="00205317">
        <w:rPr>
          <w:rFonts w:ascii="Meiryo" w:eastAsia="Meiryo" w:hAnsi="Meiryo" w:cs="Meiryo"/>
          <w:color w:val="333E55"/>
          <w:sz w:val="16"/>
          <w:szCs w:val="36"/>
          <w:lang w:eastAsia="hu-HU"/>
        </w:rPr>
        <w:t>Má-lft</w:t>
      </w:r>
      <w:proofErr w:type="spellEnd"/>
      <w:r w:rsidRPr="00205317">
        <w:rPr>
          <w:rFonts w:ascii="Meiryo" w:eastAsia="Meiryo" w:hAnsi="Meiryo" w:cs="Meiryo"/>
          <w:color w:val="333E55"/>
          <w:sz w:val="16"/>
          <w:szCs w:val="36"/>
          <w:lang w:eastAsia="hu-HU"/>
        </w:rPr>
        <w:t xml:space="preserve"> jelű övezetekben az utak védőterületén belül létesítményt elhelyezni csak a közút kezelőjének hozzájárulásával és az útügyi hatóság engedélyével szabad.</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(6) A KÖu-1 jelű övezetbe, a tervezési osztályba sorolás, a kisajátítási terv, a kiviteli terv szerinti műszaki létesítmények, helyezendők el.</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(7) A KÖu-2 jelű övezetbe,</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gramStart"/>
      <w:r w:rsidRPr="00205317">
        <w:rPr>
          <w:rFonts w:ascii="Meiryo" w:eastAsia="Meiryo" w:hAnsi="Meiryo" w:cs="Meiryo"/>
          <w:color w:val="333E55"/>
          <w:sz w:val="16"/>
          <w:szCs w:val="36"/>
          <w:lang w:eastAsia="hu-HU"/>
        </w:rPr>
        <w:t>a</w:t>
      </w:r>
      <w:proofErr w:type="gramEnd"/>
      <w:r w:rsidRPr="00205317">
        <w:rPr>
          <w:rFonts w:ascii="Meiryo" w:eastAsia="Meiryo" w:hAnsi="Meiryo" w:cs="Meiryo"/>
          <w:color w:val="333E55"/>
          <w:sz w:val="16"/>
          <w:szCs w:val="36"/>
          <w:lang w:eastAsia="hu-HU"/>
        </w:rPr>
        <w:t>) az országos utak övezeti szakaszán a közútkezelő által meghatározott közlekedési elemek, létesítmények valósítandók meg,</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b) </w:t>
      </w:r>
      <w:proofErr w:type="gramStart"/>
      <w:r w:rsidRPr="00205317">
        <w:rPr>
          <w:rFonts w:ascii="Meiryo" w:eastAsia="Meiryo" w:hAnsi="Meiryo" w:cs="Meiryo"/>
          <w:color w:val="333E55"/>
          <w:sz w:val="16"/>
          <w:szCs w:val="36"/>
          <w:lang w:eastAsia="hu-HU"/>
        </w:rPr>
        <w:t>A</w:t>
      </w:r>
      <w:proofErr w:type="gramEnd"/>
      <w:r w:rsidRPr="00205317">
        <w:rPr>
          <w:rFonts w:ascii="Meiryo" w:eastAsia="Meiryo" w:hAnsi="Meiryo" w:cs="Meiryo"/>
          <w:color w:val="333E55"/>
          <w:sz w:val="16"/>
          <w:szCs w:val="36"/>
          <w:lang w:eastAsia="hu-HU"/>
        </w:rPr>
        <w:t xml:space="preserve"> belterületi gyűjtőúti szakaszokon, ott ahol a közterületi szélesség lehetővé teszi a 2x1 forgalmi sáv mellett egy, vagy kétoldali járda építendő, a csapadékvíz elvezetés megoldandó a bevágások és a rézsűk zöldfelületének rendezésével együtt.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c) </w:t>
      </w:r>
      <w:proofErr w:type="gramStart"/>
      <w:r w:rsidRPr="00205317">
        <w:rPr>
          <w:rFonts w:ascii="Meiryo" w:eastAsia="Meiryo" w:hAnsi="Meiryo" w:cs="Meiryo"/>
          <w:color w:val="333E55"/>
          <w:sz w:val="16"/>
          <w:szCs w:val="36"/>
          <w:lang w:eastAsia="hu-HU"/>
        </w:rPr>
        <w:t>A</w:t>
      </w:r>
      <w:proofErr w:type="gramEnd"/>
      <w:r w:rsidRPr="00205317">
        <w:rPr>
          <w:rFonts w:ascii="Meiryo" w:eastAsia="Meiryo" w:hAnsi="Meiryo" w:cs="Meiryo"/>
          <w:color w:val="333E55"/>
          <w:sz w:val="16"/>
          <w:szCs w:val="36"/>
          <w:lang w:eastAsia="hu-HU"/>
        </w:rPr>
        <w:t xml:space="preserve"> 8,0m-nél keskenyebb kiszolgáló utak vegyes használatú kialakításnál a 4,5 + 1,5m széles vízzáró burkolat és a közterületi telekhatár közötti biztonsági sávba kiemelt szegély, csapadékvíz elvezetés, gépjármű közlekedésre is alkalmas telekbehajtó, közvilágítás, villamos energia ellátás és vezetékes hírközlés létesítményei, közlekedési zöldfelület helyezhető el.</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(8) A többelsők zárvány telkei számára 4,0 m-nél szélesebb magánút létrehozható. A magánút teherbíró, vízzáróan burkolt részét úgy kell kialakítani, hogy a gépjárműforgalomra szolgáló burkolat szegélye a szomszédos telken álló épület homlokzatát 1,0 méternél jobban nem közelítheti meg.</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 xml:space="preserve">(9) A belterületen a telekbehajtókat egységes műszaki paraméterekkel, a felszínivíz-elvezetés rendszeréhez igazodóan kell kialakítani, függetlenül az </w:t>
      </w:r>
      <w:proofErr w:type="gramStart"/>
      <w:r w:rsidRPr="00205317">
        <w:rPr>
          <w:rFonts w:ascii="Meiryo" w:eastAsia="Meiryo" w:hAnsi="Meiryo" w:cs="Meiryo"/>
          <w:color w:val="333E55"/>
          <w:sz w:val="16"/>
          <w:szCs w:val="36"/>
          <w:lang w:eastAsia="hu-HU"/>
        </w:rPr>
        <w:t>út hálózati</w:t>
      </w:r>
      <w:proofErr w:type="gramEnd"/>
      <w:r w:rsidRPr="00205317">
        <w:rPr>
          <w:rFonts w:ascii="Meiryo" w:eastAsia="Meiryo" w:hAnsi="Meiryo" w:cs="Meiryo"/>
          <w:color w:val="333E55"/>
          <w:sz w:val="16"/>
          <w:szCs w:val="36"/>
          <w:lang w:eastAsia="hu-HU"/>
        </w:rPr>
        <w:t xml:space="preserve"> szerepkörétől. Közterületi kapubehajtó csak tulajdonosi és útkezelői hozzájárulással valósítható meg, a Településképi rendeletben meghatározottaknak megfelelően.</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 xml:space="preserve">(10) Az ingatlanok normatívák szerinti parkoló igényét telken belül kell biztosítani. Ettől eltérni a kialakult </w:t>
      </w:r>
      <w:proofErr w:type="spellStart"/>
      <w:r w:rsidRPr="00205317">
        <w:rPr>
          <w:rFonts w:ascii="Meiryo" w:eastAsia="Meiryo" w:hAnsi="Meiryo" w:cs="Meiryo"/>
          <w:color w:val="333E55"/>
          <w:sz w:val="16"/>
          <w:szCs w:val="36"/>
          <w:lang w:eastAsia="hu-HU"/>
        </w:rPr>
        <w:t>Lf</w:t>
      </w:r>
      <w:proofErr w:type="spellEnd"/>
      <w:r w:rsidRPr="00205317">
        <w:rPr>
          <w:rFonts w:ascii="Meiryo" w:eastAsia="Meiryo" w:hAnsi="Meiryo" w:cs="Meiryo"/>
          <w:color w:val="333E55"/>
          <w:sz w:val="16"/>
          <w:szCs w:val="36"/>
          <w:lang w:eastAsia="hu-HU"/>
        </w:rPr>
        <w:t xml:space="preserve"> jelű és a </w:t>
      </w:r>
      <w:proofErr w:type="spellStart"/>
      <w:r w:rsidRPr="00205317">
        <w:rPr>
          <w:rFonts w:ascii="Meiryo" w:eastAsia="Meiryo" w:hAnsi="Meiryo" w:cs="Meiryo"/>
          <w:color w:val="333E55"/>
          <w:sz w:val="16"/>
          <w:szCs w:val="36"/>
          <w:lang w:eastAsia="hu-HU"/>
        </w:rPr>
        <w:t>Vt</w:t>
      </w:r>
      <w:proofErr w:type="spellEnd"/>
      <w:r w:rsidRPr="00205317">
        <w:rPr>
          <w:rFonts w:ascii="Meiryo" w:eastAsia="Meiryo" w:hAnsi="Meiryo" w:cs="Meiryo"/>
          <w:color w:val="333E55"/>
          <w:sz w:val="16"/>
          <w:szCs w:val="36"/>
          <w:lang w:eastAsia="hu-HU"/>
        </w:rPr>
        <w:t xml:space="preserve"> jelű építési övezetekben lehet, amennyiben a domborzati csatlakozás, a telekszerkezet, telekterület és a beépítés nem teszi lehetővé a telken belüli parkoló létesítést, és a közterületi szélesség sem alkalmas a parkoló felületének befogadására.</w:t>
      </w:r>
    </w:p>
    <w:p w:rsidR="00205317" w:rsidRPr="00205317" w:rsidRDefault="00205317" w:rsidP="00205317">
      <w:pPr>
        <w:shd w:val="clear" w:color="auto" w:fill="FFFFFF"/>
        <w:spacing w:after="120" w:line="192" w:lineRule="auto"/>
        <w:jc w:val="center"/>
        <w:rPr>
          <w:rFonts w:ascii="Meiryo" w:eastAsia="Meiryo" w:hAnsi="Meiryo" w:cs="Meiryo"/>
          <w:b/>
          <w:bCs/>
          <w:color w:val="333E55"/>
          <w:sz w:val="16"/>
          <w:szCs w:val="36"/>
          <w:lang w:eastAsia="hu-HU"/>
        </w:rPr>
      </w:pPr>
      <w:r w:rsidRPr="00205317">
        <w:rPr>
          <w:rFonts w:ascii="Meiryo" w:eastAsia="Meiryo" w:hAnsi="Meiryo" w:cs="Meiryo"/>
          <w:b/>
          <w:bCs/>
          <w:color w:val="333E55"/>
          <w:sz w:val="16"/>
          <w:szCs w:val="36"/>
          <w:lang w:eastAsia="hu-HU"/>
        </w:rPr>
        <w:t>27. Telekigényes közmű övezet (</w:t>
      </w:r>
      <w:proofErr w:type="spellStart"/>
      <w:r w:rsidRPr="00205317">
        <w:rPr>
          <w:rFonts w:ascii="Meiryo" w:eastAsia="Meiryo" w:hAnsi="Meiryo" w:cs="Meiryo"/>
          <w:b/>
          <w:bCs/>
          <w:color w:val="333E55"/>
          <w:sz w:val="16"/>
          <w:szCs w:val="36"/>
          <w:lang w:eastAsia="hu-HU"/>
        </w:rPr>
        <w:t>Kökm</w:t>
      </w:r>
      <w:proofErr w:type="spellEnd"/>
      <w:r w:rsidRPr="00205317">
        <w:rPr>
          <w:rFonts w:ascii="Meiryo" w:eastAsia="Meiryo" w:hAnsi="Meiryo" w:cs="Meiryo"/>
          <w:b/>
          <w:bCs/>
          <w:color w:val="333E55"/>
          <w:sz w:val="16"/>
          <w:szCs w:val="36"/>
          <w:lang w:eastAsia="hu-HU"/>
        </w:rPr>
        <w: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b/>
          <w:bCs/>
          <w:color w:val="333E55"/>
          <w:sz w:val="16"/>
          <w:szCs w:val="36"/>
          <w:lang w:eastAsia="hu-HU"/>
        </w:rPr>
        <w:t>28. §</w:t>
      </w:r>
      <w:r w:rsidRPr="00205317">
        <w:rPr>
          <w:rFonts w:ascii="Meiryo" w:eastAsia="Meiryo" w:hAnsi="Meiryo" w:cs="Meiryo"/>
          <w:color w:val="333E55"/>
          <w:sz w:val="16"/>
          <w:szCs w:val="36"/>
          <w:lang w:eastAsia="hu-HU"/>
        </w:rPr>
        <w:t xml:space="preserve"> (1) A szabályozási terven </w:t>
      </w:r>
      <w:proofErr w:type="spellStart"/>
      <w:r w:rsidRPr="00205317">
        <w:rPr>
          <w:rFonts w:ascii="Meiryo" w:eastAsia="Meiryo" w:hAnsi="Meiryo" w:cs="Meiryo"/>
          <w:color w:val="333E55"/>
          <w:sz w:val="16"/>
          <w:szCs w:val="36"/>
          <w:lang w:eastAsia="hu-HU"/>
        </w:rPr>
        <w:t>Kökm</w:t>
      </w:r>
      <w:proofErr w:type="spellEnd"/>
      <w:r w:rsidRPr="00205317">
        <w:rPr>
          <w:rFonts w:ascii="Meiryo" w:eastAsia="Meiryo" w:hAnsi="Meiryo" w:cs="Meiryo"/>
          <w:color w:val="333E55"/>
          <w:sz w:val="16"/>
          <w:szCs w:val="36"/>
          <w:lang w:eastAsia="hu-HU"/>
        </w:rPr>
        <w:t xml:space="preserve"> jellel jelölt övezetbe a telekigényes közműlétesítmények gázfogadó, közüzemi víztározó, hidroglóbusz, szennyvízátemelő, házas trafó, elektronikus hírközlés átjátszó adótornya, vagy kapcsoló létesítménye) telkei tartoznak.</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(2) Az övezetben a beépítés szabadon álló lehet, a telekméretet a technológiai igény határozza meg. A beépítettség mértéke épület esetén legfeljebb 10 %, legfeljebb 5,0 m-es épületmagassággal. A technológiai építmények beépítettségi és zöldfelületi igényét, a telekterület nagyságát a technológia határozza meg.</w:t>
      </w:r>
    </w:p>
    <w:p w:rsidR="00205317" w:rsidRPr="00205317" w:rsidRDefault="00205317" w:rsidP="00205317">
      <w:pPr>
        <w:shd w:val="clear" w:color="auto" w:fill="FFFFFF"/>
        <w:spacing w:after="120" w:line="192" w:lineRule="auto"/>
        <w:jc w:val="center"/>
        <w:rPr>
          <w:rFonts w:ascii="Meiryo" w:eastAsia="Meiryo" w:hAnsi="Meiryo" w:cs="Meiryo"/>
          <w:b/>
          <w:bCs/>
          <w:color w:val="333E55"/>
          <w:sz w:val="16"/>
          <w:szCs w:val="36"/>
          <w:lang w:eastAsia="hu-HU"/>
        </w:rPr>
      </w:pPr>
      <w:r w:rsidRPr="00205317">
        <w:rPr>
          <w:rFonts w:ascii="Meiryo" w:eastAsia="Meiryo" w:hAnsi="Meiryo" w:cs="Meiryo"/>
          <w:b/>
          <w:bCs/>
          <w:color w:val="333E55"/>
          <w:sz w:val="16"/>
          <w:szCs w:val="36"/>
          <w:lang w:eastAsia="hu-HU"/>
        </w:rPr>
        <w:t>28. Beépítésre nem szánt zöldterület közkerti övezet (</w:t>
      </w:r>
      <w:proofErr w:type="spellStart"/>
      <w:r w:rsidRPr="00205317">
        <w:rPr>
          <w:rFonts w:ascii="Meiryo" w:eastAsia="Meiryo" w:hAnsi="Meiryo" w:cs="Meiryo"/>
          <w:b/>
          <w:bCs/>
          <w:color w:val="333E55"/>
          <w:sz w:val="16"/>
          <w:szCs w:val="36"/>
          <w:lang w:eastAsia="hu-HU"/>
        </w:rPr>
        <w:t>Zkk</w:t>
      </w:r>
      <w:proofErr w:type="spellEnd"/>
      <w:r w:rsidRPr="00205317">
        <w:rPr>
          <w:rFonts w:ascii="Meiryo" w:eastAsia="Meiryo" w:hAnsi="Meiryo" w:cs="Meiryo"/>
          <w:b/>
          <w:bCs/>
          <w:color w:val="333E55"/>
          <w:sz w:val="16"/>
          <w:szCs w:val="36"/>
          <w:lang w:eastAsia="hu-HU"/>
        </w:rPr>
        <w: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b/>
          <w:bCs/>
          <w:color w:val="333E55"/>
          <w:sz w:val="16"/>
          <w:szCs w:val="36"/>
          <w:lang w:eastAsia="hu-HU"/>
        </w:rPr>
        <w:t>29. §</w:t>
      </w:r>
      <w:r w:rsidRPr="00205317">
        <w:rPr>
          <w:rFonts w:ascii="Meiryo" w:eastAsia="Meiryo" w:hAnsi="Meiryo" w:cs="Meiryo"/>
          <w:color w:val="333E55"/>
          <w:sz w:val="16"/>
          <w:szCs w:val="36"/>
          <w:lang w:eastAsia="hu-HU"/>
        </w:rPr>
        <w:t xml:space="preserve"> (1) A szabályozási terven </w:t>
      </w:r>
      <w:proofErr w:type="spellStart"/>
      <w:r w:rsidRPr="00205317">
        <w:rPr>
          <w:rFonts w:ascii="Meiryo" w:eastAsia="Meiryo" w:hAnsi="Meiryo" w:cs="Meiryo"/>
          <w:color w:val="333E55"/>
          <w:sz w:val="16"/>
          <w:szCs w:val="36"/>
          <w:lang w:eastAsia="hu-HU"/>
        </w:rPr>
        <w:t>Zkk</w:t>
      </w:r>
      <w:proofErr w:type="spellEnd"/>
      <w:r w:rsidRPr="00205317">
        <w:rPr>
          <w:rFonts w:ascii="Meiryo" w:eastAsia="Meiryo" w:hAnsi="Meiryo" w:cs="Meiryo"/>
          <w:color w:val="333E55"/>
          <w:sz w:val="16"/>
          <w:szCs w:val="36"/>
          <w:lang w:eastAsia="hu-HU"/>
        </w:rPr>
        <w:t xml:space="preserve"> jellel jelölt közkert övezet állandóan növényzettel fedett, a település </w:t>
      </w:r>
      <w:proofErr w:type="gramStart"/>
      <w:r w:rsidRPr="00205317">
        <w:rPr>
          <w:rFonts w:ascii="Meiryo" w:eastAsia="Meiryo" w:hAnsi="Meiryo" w:cs="Meiryo"/>
          <w:color w:val="333E55"/>
          <w:sz w:val="16"/>
          <w:szCs w:val="36"/>
          <w:lang w:eastAsia="hu-HU"/>
        </w:rPr>
        <w:t>klimatikus</w:t>
      </w:r>
      <w:proofErr w:type="gramEnd"/>
      <w:r w:rsidRPr="00205317">
        <w:rPr>
          <w:rFonts w:ascii="Meiryo" w:eastAsia="Meiryo" w:hAnsi="Meiryo" w:cs="Meiryo"/>
          <w:color w:val="333E55"/>
          <w:sz w:val="16"/>
          <w:szCs w:val="36"/>
          <w:lang w:eastAsia="hu-HU"/>
        </w:rPr>
        <w:t xml:space="preserve"> viszonyainak megőrzését, javítását, a pihenést szolgáló közhasználatú közterületi zöldterület.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(2) A közkert övezet telkének legalább 70 %-át növényzettel fedetten kell kialakítani és fenntartani.</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(3) A közkert övezetben:</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 xml:space="preserve">a) a dísz- és pihenőkert </w:t>
      </w:r>
      <w:proofErr w:type="gramStart"/>
      <w:r w:rsidRPr="00205317">
        <w:rPr>
          <w:rFonts w:ascii="Meiryo" w:eastAsia="Meiryo" w:hAnsi="Meiryo" w:cs="Meiryo"/>
          <w:color w:val="333E55"/>
          <w:sz w:val="16"/>
          <w:szCs w:val="36"/>
          <w:lang w:eastAsia="hu-HU"/>
        </w:rPr>
        <w:t>funkciójához</w:t>
      </w:r>
      <w:proofErr w:type="gramEnd"/>
      <w:r w:rsidRPr="00205317">
        <w:rPr>
          <w:rFonts w:ascii="Meiryo" w:eastAsia="Meiryo" w:hAnsi="Meiryo" w:cs="Meiryo"/>
          <w:color w:val="333E55"/>
          <w:sz w:val="16"/>
          <w:szCs w:val="36"/>
          <w:lang w:eastAsia="hu-HU"/>
        </w:rPr>
        <w:t xml:space="preserve"> tartozó kerti építmények, sétautak, pihenőhelyek, utcabútorok, szobrok, kutak, árnyékolók, játszótéri építmények</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lastRenderedPageBreak/>
        <w:t>b) a terület használatához és fenntartásához szükséges egyéb építmények,</w:t>
      </w:r>
    </w:p>
    <w:p w:rsidR="00205317" w:rsidRPr="00205317" w:rsidRDefault="00205317" w:rsidP="00205317">
      <w:pPr>
        <w:shd w:val="clear" w:color="auto" w:fill="FFFFFF"/>
        <w:spacing w:after="120" w:line="192" w:lineRule="auto"/>
        <w:jc w:val="both"/>
        <w:rPr>
          <w:rFonts w:ascii="Meiryo" w:eastAsia="Meiryo" w:hAnsi="Meiryo" w:cs="Meiryo"/>
          <w:color w:val="333E55"/>
          <w:sz w:val="16"/>
          <w:szCs w:val="36"/>
          <w:lang w:eastAsia="hu-HU"/>
        </w:rPr>
      </w:pPr>
      <w:proofErr w:type="gramStart"/>
      <w:r w:rsidRPr="00205317">
        <w:rPr>
          <w:rFonts w:ascii="Meiryo" w:eastAsia="Meiryo" w:hAnsi="Meiryo" w:cs="Meiryo"/>
          <w:color w:val="333E55"/>
          <w:sz w:val="16"/>
          <w:szCs w:val="36"/>
          <w:lang w:eastAsia="hu-HU"/>
        </w:rPr>
        <w:t>helyezhetők</w:t>
      </w:r>
      <w:proofErr w:type="gramEnd"/>
      <w:r w:rsidRPr="00205317">
        <w:rPr>
          <w:rFonts w:ascii="Meiryo" w:eastAsia="Meiryo" w:hAnsi="Meiryo" w:cs="Meiryo"/>
          <w:color w:val="333E55"/>
          <w:sz w:val="16"/>
          <w:szCs w:val="36"/>
          <w:lang w:eastAsia="hu-HU"/>
        </w:rPr>
        <w:t xml:space="preserve"> el.</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(4) A szabadon álló beépítési módhoz tartozó építési helyen belül helyezhetők el az építmények, az övezetben épület nem építhető.</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(5) Az övezetben meglévő közmű-építmény, építési helyen belül újraépíthető.</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(6) A gyermek játszószerek esetén, csak a használók testi épségét nem veszélyeztető, a vonatkozó előírásoknak megfelelő kialakítású kerti építmény helyezhető el.</w:t>
      </w:r>
    </w:p>
    <w:p w:rsidR="00205317" w:rsidRPr="00205317" w:rsidRDefault="00205317" w:rsidP="00205317">
      <w:pPr>
        <w:shd w:val="clear" w:color="auto" w:fill="FFFFFF"/>
        <w:spacing w:after="120" w:line="192" w:lineRule="auto"/>
        <w:jc w:val="center"/>
        <w:rPr>
          <w:rFonts w:ascii="Meiryo" w:eastAsia="Meiryo" w:hAnsi="Meiryo" w:cs="Meiryo"/>
          <w:b/>
          <w:bCs/>
          <w:color w:val="333E55"/>
          <w:sz w:val="16"/>
          <w:szCs w:val="36"/>
          <w:lang w:eastAsia="hu-HU"/>
        </w:rPr>
      </w:pPr>
      <w:r w:rsidRPr="00205317">
        <w:rPr>
          <w:rFonts w:ascii="Meiryo" w:eastAsia="Meiryo" w:hAnsi="Meiryo" w:cs="Meiryo"/>
          <w:b/>
          <w:bCs/>
          <w:color w:val="333E55"/>
          <w:sz w:val="16"/>
          <w:szCs w:val="36"/>
          <w:lang w:eastAsia="hu-HU"/>
        </w:rPr>
        <w:t>29. Védelmi erdő övezete (</w:t>
      </w:r>
      <w:proofErr w:type="spellStart"/>
      <w:r w:rsidRPr="00205317">
        <w:rPr>
          <w:rFonts w:ascii="Meiryo" w:eastAsia="Meiryo" w:hAnsi="Meiryo" w:cs="Meiryo"/>
          <w:b/>
          <w:bCs/>
          <w:color w:val="333E55"/>
          <w:sz w:val="16"/>
          <w:szCs w:val="36"/>
          <w:lang w:eastAsia="hu-HU"/>
        </w:rPr>
        <w:t>Ev</w:t>
      </w:r>
      <w:proofErr w:type="spellEnd"/>
      <w:r w:rsidRPr="00205317">
        <w:rPr>
          <w:rFonts w:ascii="Meiryo" w:eastAsia="Meiryo" w:hAnsi="Meiryo" w:cs="Meiryo"/>
          <w:b/>
          <w:bCs/>
          <w:color w:val="333E55"/>
          <w:sz w:val="16"/>
          <w:szCs w:val="36"/>
          <w:lang w:eastAsia="hu-HU"/>
        </w:rPr>
        <w: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b/>
          <w:bCs/>
          <w:color w:val="333E55"/>
          <w:sz w:val="16"/>
          <w:szCs w:val="36"/>
          <w:lang w:eastAsia="hu-HU"/>
        </w:rPr>
        <w:t>30. §</w:t>
      </w:r>
      <w:r w:rsidRPr="00205317">
        <w:rPr>
          <w:rFonts w:ascii="Meiryo" w:eastAsia="Meiryo" w:hAnsi="Meiryo" w:cs="Meiryo"/>
          <w:color w:val="333E55"/>
          <w:sz w:val="16"/>
          <w:szCs w:val="36"/>
          <w:lang w:eastAsia="hu-HU"/>
        </w:rPr>
        <w:t xml:space="preserve"> (1) A szabályozási terven </w:t>
      </w:r>
      <w:proofErr w:type="spellStart"/>
      <w:r w:rsidRPr="00205317">
        <w:rPr>
          <w:rFonts w:ascii="Meiryo" w:eastAsia="Meiryo" w:hAnsi="Meiryo" w:cs="Meiryo"/>
          <w:color w:val="333E55"/>
          <w:sz w:val="16"/>
          <w:szCs w:val="36"/>
          <w:lang w:eastAsia="hu-HU"/>
        </w:rPr>
        <w:t>Ev</w:t>
      </w:r>
      <w:proofErr w:type="spellEnd"/>
      <w:r w:rsidRPr="00205317">
        <w:rPr>
          <w:rFonts w:ascii="Meiryo" w:eastAsia="Meiryo" w:hAnsi="Meiryo" w:cs="Meiryo"/>
          <w:color w:val="333E55"/>
          <w:sz w:val="16"/>
          <w:szCs w:val="36"/>
          <w:lang w:eastAsia="hu-HU"/>
        </w:rPr>
        <w:t xml:space="preserve"> jellel jelölt védelmi erdő övezete magában foglalja a védett erdőket, a település és egyéb létesítmények védelmére (műtárgyak, környezetre jelentős hatás gyakorló létesítmények) és a környezeti terhelés csökkentésére szolgáló erdőket.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 xml:space="preserve">(2) Az </w:t>
      </w:r>
      <w:proofErr w:type="spellStart"/>
      <w:r w:rsidRPr="00205317">
        <w:rPr>
          <w:rFonts w:ascii="Meiryo" w:eastAsia="Meiryo" w:hAnsi="Meiryo" w:cs="Meiryo"/>
          <w:color w:val="333E55"/>
          <w:sz w:val="16"/>
          <w:szCs w:val="36"/>
          <w:lang w:eastAsia="hu-HU"/>
        </w:rPr>
        <w:t>Ev</w:t>
      </w:r>
      <w:proofErr w:type="spellEnd"/>
      <w:r w:rsidRPr="00205317">
        <w:rPr>
          <w:rFonts w:ascii="Meiryo" w:eastAsia="Meiryo" w:hAnsi="Meiryo" w:cs="Meiryo"/>
          <w:color w:val="333E55"/>
          <w:sz w:val="16"/>
          <w:szCs w:val="36"/>
          <w:lang w:eastAsia="hu-HU"/>
        </w:rPr>
        <w:t xml:space="preserve"> jelű </w:t>
      </w:r>
      <w:proofErr w:type="gramStart"/>
      <w:r w:rsidRPr="00205317">
        <w:rPr>
          <w:rFonts w:ascii="Meiryo" w:eastAsia="Meiryo" w:hAnsi="Meiryo" w:cs="Meiryo"/>
          <w:color w:val="333E55"/>
          <w:sz w:val="16"/>
          <w:szCs w:val="36"/>
          <w:lang w:eastAsia="hu-HU"/>
        </w:rPr>
        <w:t>erdő övezet</w:t>
      </w:r>
      <w:proofErr w:type="gramEnd"/>
      <w:r w:rsidRPr="00205317">
        <w:rPr>
          <w:rFonts w:ascii="Meiryo" w:eastAsia="Meiryo" w:hAnsi="Meiryo" w:cs="Meiryo"/>
          <w:color w:val="333E55"/>
          <w:sz w:val="16"/>
          <w:szCs w:val="36"/>
          <w:lang w:eastAsia="hu-HU"/>
        </w:rPr>
        <w:t xml:space="preserve"> telkén épület nem építhető. A </w:t>
      </w:r>
      <w:proofErr w:type="spellStart"/>
      <w:r w:rsidRPr="00205317">
        <w:rPr>
          <w:rFonts w:ascii="Meiryo" w:eastAsia="Meiryo" w:hAnsi="Meiryo" w:cs="Meiryo"/>
          <w:color w:val="333E55"/>
          <w:sz w:val="16"/>
          <w:szCs w:val="36"/>
          <w:lang w:eastAsia="hu-HU"/>
        </w:rPr>
        <w:t>Natura</w:t>
      </w:r>
      <w:proofErr w:type="spellEnd"/>
      <w:r w:rsidRPr="00205317">
        <w:rPr>
          <w:rFonts w:ascii="Meiryo" w:eastAsia="Meiryo" w:hAnsi="Meiryo" w:cs="Meiryo"/>
          <w:color w:val="333E55"/>
          <w:sz w:val="16"/>
          <w:szCs w:val="36"/>
          <w:lang w:eastAsia="hu-HU"/>
        </w:rPr>
        <w:t xml:space="preserve"> 2000 területek kivételével, elhelyezhető a 0%-</w:t>
      </w:r>
      <w:proofErr w:type="spellStart"/>
      <w:r w:rsidRPr="00205317">
        <w:rPr>
          <w:rFonts w:ascii="Meiryo" w:eastAsia="Meiryo" w:hAnsi="Meiryo" w:cs="Meiryo"/>
          <w:color w:val="333E55"/>
          <w:sz w:val="16"/>
          <w:szCs w:val="36"/>
          <w:lang w:eastAsia="hu-HU"/>
        </w:rPr>
        <w:t>ot</w:t>
      </w:r>
      <w:proofErr w:type="spellEnd"/>
      <w:r w:rsidRPr="00205317">
        <w:rPr>
          <w:rFonts w:ascii="Meiryo" w:eastAsia="Meiryo" w:hAnsi="Meiryo" w:cs="Meiryo"/>
          <w:color w:val="333E55"/>
          <w:sz w:val="16"/>
          <w:szCs w:val="36"/>
          <w:lang w:eastAsia="hu-HU"/>
        </w:rPr>
        <w:t xml:space="preserve"> meg nem változtató:</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gramStart"/>
      <w:r w:rsidRPr="00205317">
        <w:rPr>
          <w:rFonts w:ascii="Meiryo" w:eastAsia="Meiryo" w:hAnsi="Meiryo" w:cs="Meiryo"/>
          <w:color w:val="333E55"/>
          <w:sz w:val="16"/>
          <w:szCs w:val="36"/>
          <w:lang w:eastAsia="hu-HU"/>
        </w:rPr>
        <w:t>a</w:t>
      </w:r>
      <w:proofErr w:type="gramEnd"/>
      <w:r w:rsidRPr="00205317">
        <w:rPr>
          <w:rFonts w:ascii="Meiryo" w:eastAsia="Meiryo" w:hAnsi="Meiryo" w:cs="Meiryo"/>
          <w:color w:val="333E55"/>
          <w:sz w:val="16"/>
          <w:szCs w:val="36"/>
          <w:lang w:eastAsia="hu-HU"/>
        </w:rPr>
        <w:t>) nyomvonal jellegű építmény és műtárgy, a külön jogszabály keretei között,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b) köztárgy,</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c) kutatást szolgáló műtárgy,</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d) a honvédelmet és belbiztonságot szolgáló műtárgy.</w:t>
      </w:r>
    </w:p>
    <w:p w:rsidR="00205317" w:rsidRPr="00205317" w:rsidRDefault="00205317" w:rsidP="00205317">
      <w:pPr>
        <w:shd w:val="clear" w:color="auto" w:fill="FFFFFF"/>
        <w:spacing w:after="120" w:line="192" w:lineRule="auto"/>
        <w:jc w:val="center"/>
        <w:rPr>
          <w:rFonts w:ascii="Meiryo" w:eastAsia="Meiryo" w:hAnsi="Meiryo" w:cs="Meiryo"/>
          <w:b/>
          <w:bCs/>
          <w:color w:val="333E55"/>
          <w:sz w:val="16"/>
          <w:szCs w:val="36"/>
          <w:lang w:eastAsia="hu-HU"/>
        </w:rPr>
      </w:pPr>
      <w:r w:rsidRPr="00205317">
        <w:rPr>
          <w:rFonts w:ascii="Meiryo" w:eastAsia="Meiryo" w:hAnsi="Meiryo" w:cs="Meiryo"/>
          <w:b/>
          <w:bCs/>
          <w:color w:val="333E55"/>
          <w:sz w:val="16"/>
          <w:szCs w:val="36"/>
          <w:lang w:eastAsia="hu-HU"/>
        </w:rPr>
        <w:t xml:space="preserve">30. Gazdasági </w:t>
      </w:r>
      <w:proofErr w:type="gramStart"/>
      <w:r w:rsidRPr="00205317">
        <w:rPr>
          <w:rFonts w:ascii="Meiryo" w:eastAsia="Meiryo" w:hAnsi="Meiryo" w:cs="Meiryo"/>
          <w:b/>
          <w:bCs/>
          <w:color w:val="333E55"/>
          <w:sz w:val="16"/>
          <w:szCs w:val="36"/>
          <w:lang w:eastAsia="hu-HU"/>
        </w:rPr>
        <w:t>erdő övezet</w:t>
      </w:r>
      <w:proofErr w:type="gramEnd"/>
      <w:r w:rsidRPr="00205317">
        <w:rPr>
          <w:rFonts w:ascii="Meiryo" w:eastAsia="Meiryo" w:hAnsi="Meiryo" w:cs="Meiryo"/>
          <w:b/>
          <w:bCs/>
          <w:color w:val="333E55"/>
          <w:sz w:val="16"/>
          <w:szCs w:val="36"/>
          <w:lang w:eastAsia="hu-HU"/>
        </w:rPr>
        <w:t xml:space="preserve"> (</w:t>
      </w:r>
      <w:proofErr w:type="spellStart"/>
      <w:r w:rsidRPr="00205317">
        <w:rPr>
          <w:rFonts w:ascii="Meiryo" w:eastAsia="Meiryo" w:hAnsi="Meiryo" w:cs="Meiryo"/>
          <w:b/>
          <w:bCs/>
          <w:color w:val="333E55"/>
          <w:sz w:val="16"/>
          <w:szCs w:val="36"/>
          <w:lang w:eastAsia="hu-HU"/>
        </w:rPr>
        <w:t>Eg</w:t>
      </w:r>
      <w:proofErr w:type="spellEnd"/>
      <w:r w:rsidRPr="00205317">
        <w:rPr>
          <w:rFonts w:ascii="Meiryo" w:eastAsia="Meiryo" w:hAnsi="Meiryo" w:cs="Meiryo"/>
          <w:b/>
          <w:bCs/>
          <w:color w:val="333E55"/>
          <w:sz w:val="16"/>
          <w:szCs w:val="36"/>
          <w:lang w:eastAsia="hu-HU"/>
        </w:rPr>
        <w: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b/>
          <w:bCs/>
          <w:color w:val="333E55"/>
          <w:sz w:val="16"/>
          <w:szCs w:val="36"/>
          <w:lang w:eastAsia="hu-HU"/>
        </w:rPr>
        <w:t>31. §</w:t>
      </w:r>
      <w:r w:rsidRPr="00205317">
        <w:rPr>
          <w:rFonts w:ascii="Meiryo" w:eastAsia="Meiryo" w:hAnsi="Meiryo" w:cs="Meiryo"/>
          <w:color w:val="333E55"/>
          <w:sz w:val="16"/>
          <w:szCs w:val="36"/>
          <w:lang w:eastAsia="hu-HU"/>
        </w:rPr>
        <w:t xml:space="preserve"> (1) A szabályozási terven </w:t>
      </w:r>
      <w:proofErr w:type="spellStart"/>
      <w:r w:rsidRPr="00205317">
        <w:rPr>
          <w:rFonts w:ascii="Meiryo" w:eastAsia="Meiryo" w:hAnsi="Meiryo" w:cs="Meiryo"/>
          <w:color w:val="333E55"/>
          <w:sz w:val="16"/>
          <w:szCs w:val="36"/>
          <w:lang w:eastAsia="hu-HU"/>
        </w:rPr>
        <w:t>Eg</w:t>
      </w:r>
      <w:proofErr w:type="spellEnd"/>
      <w:r w:rsidRPr="00205317">
        <w:rPr>
          <w:rFonts w:ascii="Meiryo" w:eastAsia="Meiryo" w:hAnsi="Meiryo" w:cs="Meiryo"/>
          <w:color w:val="333E55"/>
          <w:sz w:val="16"/>
          <w:szCs w:val="36"/>
          <w:lang w:eastAsia="hu-HU"/>
        </w:rPr>
        <w:t xml:space="preserve"> jellel jelölt gazdasági </w:t>
      </w:r>
      <w:proofErr w:type="gramStart"/>
      <w:r w:rsidRPr="00205317">
        <w:rPr>
          <w:rFonts w:ascii="Meiryo" w:eastAsia="Meiryo" w:hAnsi="Meiryo" w:cs="Meiryo"/>
          <w:color w:val="333E55"/>
          <w:sz w:val="16"/>
          <w:szCs w:val="36"/>
          <w:lang w:eastAsia="hu-HU"/>
        </w:rPr>
        <w:t>erdő övezetben</w:t>
      </w:r>
      <w:proofErr w:type="gramEnd"/>
      <w:r w:rsidRPr="00205317">
        <w:rPr>
          <w:rFonts w:ascii="Meiryo" w:eastAsia="Meiryo" w:hAnsi="Meiryo" w:cs="Meiryo"/>
          <w:color w:val="333E55"/>
          <w:sz w:val="16"/>
          <w:szCs w:val="36"/>
          <w:lang w:eastAsia="hu-HU"/>
        </w:rPr>
        <w:t xml:space="preserve"> az erdőgazdálkodáshoz fa-, vagy szaporítóanyag termeléshez, egyéb erdei termékek előállításához és hasznosításához, vadgazdálkodáshoz, erdészeti kutatáshoz kapcsolódó rendeltetést befogadó épület építhető.</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(2) A megvalósuló épület külső homlokzata a szomszédos telekhatárokat 25,0 m-nél jobban nem közelítheti meg. Az övezetben lakóépület nem építhető, más jellegű, nem erdőgazdasági célú épület nem helyezhető el.</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(3) Az övezetben minden engedélyköteles és bejelentés köteles építési munka, területhasználat-módosítás csak az erdők védelmével, létesítésével, kezelésével, használatával összefüggő országos hatályú jogszabályok alapján történhet.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(4) Kerítést létesíteni csak természetvédelmi, vízgazdálkodási, erdőgazdálkodási, vadgazdálkodási, vagyonvédelmi célból szabad, legfeljebb 2,5m magas vadvédelmi kerítésként.</w:t>
      </w:r>
    </w:p>
    <w:p w:rsidR="00205317" w:rsidRPr="00205317" w:rsidRDefault="00205317" w:rsidP="00205317">
      <w:pPr>
        <w:shd w:val="clear" w:color="auto" w:fill="FFFFFF"/>
        <w:spacing w:after="120" w:line="192" w:lineRule="auto"/>
        <w:jc w:val="center"/>
        <w:rPr>
          <w:rFonts w:ascii="Meiryo" w:eastAsia="Meiryo" w:hAnsi="Meiryo" w:cs="Meiryo"/>
          <w:b/>
          <w:bCs/>
          <w:color w:val="333E55"/>
          <w:sz w:val="16"/>
          <w:szCs w:val="36"/>
          <w:lang w:eastAsia="hu-HU"/>
        </w:rPr>
      </w:pPr>
      <w:r w:rsidRPr="00205317">
        <w:rPr>
          <w:rFonts w:ascii="Meiryo" w:eastAsia="Meiryo" w:hAnsi="Meiryo" w:cs="Meiryo"/>
          <w:b/>
          <w:bCs/>
          <w:color w:val="333E55"/>
          <w:sz w:val="16"/>
          <w:szCs w:val="36"/>
          <w:lang w:eastAsia="hu-HU"/>
        </w:rPr>
        <w:t>31. Kertes mezőgazdasági övezet (Mk)</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b/>
          <w:bCs/>
          <w:color w:val="333E55"/>
          <w:sz w:val="16"/>
          <w:szCs w:val="36"/>
          <w:lang w:eastAsia="hu-HU"/>
        </w:rPr>
        <w:t>32. §</w:t>
      </w:r>
      <w:r w:rsidRPr="00205317">
        <w:rPr>
          <w:rFonts w:ascii="Meiryo" w:eastAsia="Meiryo" w:hAnsi="Meiryo" w:cs="Meiryo"/>
          <w:color w:val="333E55"/>
          <w:sz w:val="16"/>
          <w:szCs w:val="36"/>
          <w:lang w:eastAsia="hu-HU"/>
        </w:rPr>
        <w:t xml:space="preserve"> (1) A szabályozási terven Mk jelű övezetben a kertgazdálkodáshoz kapcsolódó épület, építmény helyezhető el: </w:t>
      </w:r>
      <w:proofErr w:type="spellStart"/>
      <w:r w:rsidRPr="00205317">
        <w:rPr>
          <w:rFonts w:ascii="Meiryo" w:eastAsia="Meiryo" w:hAnsi="Meiryo" w:cs="Meiryo"/>
          <w:color w:val="333E55"/>
          <w:sz w:val="16"/>
          <w:szCs w:val="36"/>
          <w:lang w:eastAsia="hu-HU"/>
        </w:rPr>
        <w:t>kertgazdalkodási</w:t>
      </w:r>
      <w:proofErr w:type="spellEnd"/>
      <w:r w:rsidRPr="00205317">
        <w:rPr>
          <w:rFonts w:ascii="Meiryo" w:eastAsia="Meiryo" w:hAnsi="Meiryo" w:cs="Meiryo"/>
          <w:color w:val="333E55"/>
          <w:sz w:val="16"/>
          <w:szCs w:val="36"/>
          <w:lang w:eastAsia="hu-HU"/>
        </w:rPr>
        <w:t xml:space="preserve"> épület, pince, présház, borház, gép-, eszköz- és terménytároló, üvegház, szállás.</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(2) Lakóépület csak 3000 m</w:t>
      </w:r>
      <w:r w:rsidRPr="00205317">
        <w:rPr>
          <w:rFonts w:ascii="Meiryo" w:eastAsia="Meiryo" w:hAnsi="Meiryo" w:cs="Meiryo"/>
          <w:color w:val="333E55"/>
          <w:sz w:val="4"/>
          <w:szCs w:val="17"/>
          <w:vertAlign w:val="superscript"/>
          <w:lang w:eastAsia="hu-HU"/>
        </w:rPr>
        <w:t>2</w:t>
      </w:r>
      <w:r w:rsidRPr="00205317">
        <w:rPr>
          <w:rFonts w:ascii="Meiryo" w:eastAsia="Meiryo" w:hAnsi="Meiryo" w:cs="Meiryo"/>
          <w:color w:val="333E55"/>
          <w:sz w:val="16"/>
          <w:szCs w:val="36"/>
          <w:lang w:eastAsia="hu-HU"/>
        </w:rPr>
        <w:t> feletti telken, a beépítési mérték legfeljebb 50 %-án építhető.</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(3) Az új épületek, építmények a közterületi telekhatárt vagy a kiszolgáló út telekhatárát legfeljebb 10,0 m-re közelíthetik meg.</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 xml:space="preserve">(4) Épület elhelyezésére használható építési </w:t>
      </w:r>
      <w:proofErr w:type="gramStart"/>
      <w:r w:rsidRPr="00205317">
        <w:rPr>
          <w:rFonts w:ascii="Meiryo" w:eastAsia="Meiryo" w:hAnsi="Meiryo" w:cs="Meiryo"/>
          <w:color w:val="333E55"/>
          <w:sz w:val="16"/>
          <w:szCs w:val="36"/>
          <w:lang w:eastAsia="hu-HU"/>
        </w:rPr>
        <w:t>zóna</w:t>
      </w:r>
      <w:proofErr w:type="gramEnd"/>
      <w:r w:rsidRPr="00205317">
        <w:rPr>
          <w:rFonts w:ascii="Meiryo" w:eastAsia="Meiryo" w:hAnsi="Meiryo" w:cs="Meiryo"/>
          <w:color w:val="333E55"/>
          <w:sz w:val="16"/>
          <w:szCs w:val="36"/>
          <w:lang w:eastAsia="hu-HU"/>
        </w:rPr>
        <w:t xml:space="preserve"> legfeljebb 35,0 m mély lehet.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(5) 1 db telken legfeljebb 2 db épület építhető.</w:t>
      </w:r>
    </w:p>
    <w:p w:rsidR="00205317" w:rsidRPr="00205317" w:rsidRDefault="00205317" w:rsidP="00205317">
      <w:pPr>
        <w:shd w:val="clear" w:color="auto" w:fill="FFFFFF"/>
        <w:spacing w:after="120" w:line="192" w:lineRule="auto"/>
        <w:jc w:val="center"/>
        <w:rPr>
          <w:rFonts w:ascii="Meiryo" w:eastAsia="Meiryo" w:hAnsi="Meiryo" w:cs="Meiryo"/>
          <w:b/>
          <w:bCs/>
          <w:color w:val="333E55"/>
          <w:sz w:val="16"/>
          <w:szCs w:val="36"/>
          <w:lang w:eastAsia="hu-HU"/>
        </w:rPr>
      </w:pPr>
      <w:r w:rsidRPr="00205317">
        <w:rPr>
          <w:rFonts w:ascii="Meiryo" w:eastAsia="Meiryo" w:hAnsi="Meiryo" w:cs="Meiryo"/>
          <w:b/>
          <w:bCs/>
          <w:color w:val="333E55"/>
          <w:sz w:val="16"/>
          <w:szCs w:val="36"/>
          <w:lang w:eastAsia="hu-HU"/>
        </w:rPr>
        <w:t>32. Általános mezőgazdasági övezet (</w:t>
      </w:r>
      <w:proofErr w:type="spellStart"/>
      <w:r w:rsidRPr="00205317">
        <w:rPr>
          <w:rFonts w:ascii="Meiryo" w:eastAsia="Meiryo" w:hAnsi="Meiryo" w:cs="Meiryo"/>
          <w:b/>
          <w:bCs/>
          <w:color w:val="333E55"/>
          <w:sz w:val="16"/>
          <w:szCs w:val="36"/>
          <w:lang w:eastAsia="hu-HU"/>
        </w:rPr>
        <w:t>Má</w:t>
      </w:r>
      <w:proofErr w:type="spellEnd"/>
      <w:r w:rsidRPr="00205317">
        <w:rPr>
          <w:rFonts w:ascii="Meiryo" w:eastAsia="Meiryo" w:hAnsi="Meiryo" w:cs="Meiryo"/>
          <w:b/>
          <w:bCs/>
          <w:color w:val="333E55"/>
          <w:sz w:val="16"/>
          <w:szCs w:val="36"/>
          <w:lang w:eastAsia="hu-HU"/>
        </w:rPr>
        <w:t>-á)</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b/>
          <w:bCs/>
          <w:color w:val="333E55"/>
          <w:sz w:val="16"/>
          <w:szCs w:val="36"/>
          <w:lang w:eastAsia="hu-HU"/>
        </w:rPr>
        <w:t>33. §</w:t>
      </w:r>
      <w:r w:rsidRPr="00205317">
        <w:rPr>
          <w:rFonts w:ascii="Meiryo" w:eastAsia="Meiryo" w:hAnsi="Meiryo" w:cs="Meiryo"/>
          <w:color w:val="333E55"/>
          <w:sz w:val="16"/>
          <w:szCs w:val="36"/>
          <w:lang w:eastAsia="hu-HU"/>
        </w:rPr>
        <w:t xml:space="preserve"> (1) A szabályozási terven </w:t>
      </w:r>
      <w:proofErr w:type="spellStart"/>
      <w:r w:rsidRPr="00205317">
        <w:rPr>
          <w:rFonts w:ascii="Meiryo" w:eastAsia="Meiryo" w:hAnsi="Meiryo" w:cs="Meiryo"/>
          <w:color w:val="333E55"/>
          <w:sz w:val="16"/>
          <w:szCs w:val="36"/>
          <w:lang w:eastAsia="hu-HU"/>
        </w:rPr>
        <w:t>Má</w:t>
      </w:r>
      <w:proofErr w:type="spellEnd"/>
      <w:r w:rsidRPr="00205317">
        <w:rPr>
          <w:rFonts w:ascii="Meiryo" w:eastAsia="Meiryo" w:hAnsi="Meiryo" w:cs="Meiryo"/>
          <w:color w:val="333E55"/>
          <w:sz w:val="16"/>
          <w:szCs w:val="36"/>
          <w:lang w:eastAsia="hu-HU"/>
        </w:rPr>
        <w:t>-á jellel jelölt általános mezőgazdasági övezet a növénytermesztés, az állattartás, állattenyésztés, továbbá az ezekkel kapcsolatos, a saját termék feldolgozására, tárolására szolgáló rendeltetéseket fogadja be.</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(2) Az övezetben lakóépület önálló rendeltetésként nem építhető, csak a gazdasági tevékenység folytatásához is alkalmas gazdasági épületekkel együtt. Önálló telekként, 6000m</w:t>
      </w:r>
      <w:r w:rsidRPr="00205317">
        <w:rPr>
          <w:rFonts w:ascii="Meiryo" w:eastAsia="Meiryo" w:hAnsi="Meiryo" w:cs="Meiryo"/>
          <w:color w:val="333E55"/>
          <w:sz w:val="4"/>
          <w:szCs w:val="17"/>
          <w:vertAlign w:val="superscript"/>
          <w:lang w:eastAsia="hu-HU"/>
        </w:rPr>
        <w:t>2</w:t>
      </w:r>
      <w:r w:rsidRPr="00205317">
        <w:rPr>
          <w:rFonts w:ascii="Meiryo" w:eastAsia="Meiryo" w:hAnsi="Meiryo" w:cs="Meiryo"/>
          <w:color w:val="333E55"/>
          <w:sz w:val="16"/>
          <w:szCs w:val="36"/>
          <w:lang w:eastAsia="hu-HU"/>
        </w:rPr>
        <w:t>-nél kisebb, kint lakást is szolgáló új tanyaudvar nem hozható létre. A lakóépület alapterülete nem haladhatja meg a megengedett beépítettségnek a felét, de bruttó alapterülete legfeljebb 300 m</w:t>
      </w:r>
      <w:r w:rsidRPr="00205317">
        <w:rPr>
          <w:rFonts w:ascii="Meiryo" w:eastAsia="Meiryo" w:hAnsi="Meiryo" w:cs="Meiryo"/>
          <w:color w:val="333E55"/>
          <w:sz w:val="4"/>
          <w:szCs w:val="17"/>
          <w:vertAlign w:val="superscript"/>
          <w:lang w:eastAsia="hu-HU"/>
        </w:rPr>
        <w:t>2</w:t>
      </w:r>
      <w:r w:rsidRPr="00205317">
        <w:rPr>
          <w:rFonts w:ascii="Meiryo" w:eastAsia="Meiryo" w:hAnsi="Meiryo" w:cs="Meiryo"/>
          <w:color w:val="333E55"/>
          <w:sz w:val="16"/>
          <w:szCs w:val="36"/>
          <w:lang w:eastAsia="hu-HU"/>
        </w:rPr>
        <w:t> lehet, épületmagassága nem haladhatja meg az 5,0 métert.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(3) Az övezetekben elhelyezhető épület földszinti padlószintje az eredeti terephez képest 1,5 m-nél nagyobb mértékben nem emelhető ki.</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(4) Kerítés a beépítetlen földrészlet telekhatárain nem létesíthető.</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 xml:space="preserve">(5) Az </w:t>
      </w:r>
      <w:proofErr w:type="spellStart"/>
      <w:r w:rsidRPr="00205317">
        <w:rPr>
          <w:rFonts w:ascii="Meiryo" w:eastAsia="Meiryo" w:hAnsi="Meiryo" w:cs="Meiryo"/>
          <w:color w:val="333E55"/>
          <w:sz w:val="16"/>
          <w:szCs w:val="36"/>
          <w:lang w:eastAsia="hu-HU"/>
        </w:rPr>
        <w:t>Má</w:t>
      </w:r>
      <w:proofErr w:type="spellEnd"/>
      <w:r w:rsidRPr="00205317">
        <w:rPr>
          <w:rFonts w:ascii="Meiryo" w:eastAsia="Meiryo" w:hAnsi="Meiryo" w:cs="Meiryo"/>
          <w:color w:val="333E55"/>
          <w:sz w:val="16"/>
          <w:szCs w:val="36"/>
          <w:lang w:eastAsia="hu-HU"/>
        </w:rPr>
        <w:t>-á övezetben birtokközpont önállóan létrehozható az 1 ha-t meghaladó telken amennyiben legalább 5,0ha-os birtoktest kapcsolódik hozzá.</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(6) Beépíteni kívánt mezőgazdasági földrészlet vagy birtokközpont csak közútról vagy önálló helyrajzi számon nyilvántartott magánútról megközelíthető földrészleten alakítható ki.</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(7) A technológiai és közmű építményekre az épületmagasság felső értéke nem értelmezendő.</w:t>
      </w:r>
    </w:p>
    <w:p w:rsidR="00205317" w:rsidRPr="00205317" w:rsidRDefault="00205317" w:rsidP="00205317">
      <w:pPr>
        <w:shd w:val="clear" w:color="auto" w:fill="FFFFFF"/>
        <w:spacing w:after="120" w:line="192" w:lineRule="auto"/>
        <w:jc w:val="center"/>
        <w:rPr>
          <w:rFonts w:ascii="Meiryo" w:eastAsia="Meiryo" w:hAnsi="Meiryo" w:cs="Meiryo"/>
          <w:b/>
          <w:bCs/>
          <w:color w:val="333E55"/>
          <w:sz w:val="16"/>
          <w:szCs w:val="36"/>
          <w:lang w:eastAsia="hu-HU"/>
        </w:rPr>
      </w:pPr>
      <w:r w:rsidRPr="00205317">
        <w:rPr>
          <w:rFonts w:ascii="Meiryo" w:eastAsia="Meiryo" w:hAnsi="Meiryo" w:cs="Meiryo"/>
          <w:b/>
          <w:bCs/>
          <w:color w:val="333E55"/>
          <w:sz w:val="16"/>
          <w:szCs w:val="36"/>
          <w:lang w:eastAsia="hu-HU"/>
        </w:rPr>
        <w:lastRenderedPageBreak/>
        <w:t>33. Általános mezőgazdasági övezet külterületi lakott helye (</w:t>
      </w:r>
      <w:proofErr w:type="spellStart"/>
      <w:r w:rsidRPr="00205317">
        <w:rPr>
          <w:rFonts w:ascii="Meiryo" w:eastAsia="Meiryo" w:hAnsi="Meiryo" w:cs="Meiryo"/>
          <w:b/>
          <w:bCs/>
          <w:color w:val="333E55"/>
          <w:sz w:val="16"/>
          <w:szCs w:val="36"/>
          <w:lang w:eastAsia="hu-HU"/>
        </w:rPr>
        <w:t>Má-lft</w:t>
      </w:r>
      <w:proofErr w:type="spellEnd"/>
      <w:r w:rsidRPr="00205317">
        <w:rPr>
          <w:rFonts w:ascii="Meiryo" w:eastAsia="Meiryo" w:hAnsi="Meiryo" w:cs="Meiryo"/>
          <w:b/>
          <w:bCs/>
          <w:color w:val="333E55"/>
          <w:sz w:val="16"/>
          <w:szCs w:val="36"/>
          <w:lang w:eastAsia="hu-HU"/>
        </w:rPr>
        <w: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b/>
          <w:bCs/>
          <w:color w:val="333E55"/>
          <w:sz w:val="16"/>
          <w:szCs w:val="36"/>
          <w:lang w:eastAsia="hu-HU"/>
        </w:rPr>
        <w:t>34. §</w:t>
      </w:r>
      <w:r w:rsidRPr="00205317">
        <w:rPr>
          <w:rFonts w:ascii="Meiryo" w:eastAsia="Meiryo" w:hAnsi="Meiryo" w:cs="Meiryo"/>
          <w:color w:val="333E55"/>
          <w:sz w:val="16"/>
          <w:szCs w:val="36"/>
          <w:lang w:eastAsia="hu-HU"/>
        </w:rPr>
        <w:t xml:space="preserve"> (1) Az </w:t>
      </w:r>
      <w:proofErr w:type="spellStart"/>
      <w:r w:rsidRPr="00205317">
        <w:rPr>
          <w:rFonts w:ascii="Meiryo" w:eastAsia="Meiryo" w:hAnsi="Meiryo" w:cs="Meiryo"/>
          <w:color w:val="333E55"/>
          <w:sz w:val="16"/>
          <w:szCs w:val="36"/>
          <w:lang w:eastAsia="hu-HU"/>
        </w:rPr>
        <w:t>Má-lft</w:t>
      </w:r>
      <w:proofErr w:type="spellEnd"/>
      <w:r w:rsidRPr="00205317">
        <w:rPr>
          <w:rFonts w:ascii="Meiryo" w:eastAsia="Meiryo" w:hAnsi="Meiryo" w:cs="Meiryo"/>
          <w:color w:val="333E55"/>
          <w:sz w:val="16"/>
          <w:szCs w:val="36"/>
          <w:lang w:eastAsia="hu-HU"/>
        </w:rPr>
        <w:t xml:space="preserve"> jelű külterületi lakott hely - tanya jellegű övezetben legfeljebb 2 lakó rendeltetési egységet magába foglaló 1db lakóépület és legfeljebb a gazdálkodáshoz, önellátáshoz kapcsolódóan 2 db melléképület létesíthető. A kialakult telekterületen, a meglévő épületek felújíthatók, korszerűsíthetők, átalakíthatók. A gazdálkodáshoz és a kint lakáshoz kapcsolódó fő és melléképületek bontást követően újraépíthetők.</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 xml:space="preserve">(2) A földrészlet, tervezett gyorsforgalmi út felőli telekrész zöldfelületként, gyümölcsösként tartandó fenn, a lakó </w:t>
      </w:r>
      <w:proofErr w:type="gramStart"/>
      <w:r w:rsidRPr="00205317">
        <w:rPr>
          <w:rFonts w:ascii="Meiryo" w:eastAsia="Meiryo" w:hAnsi="Meiryo" w:cs="Meiryo"/>
          <w:color w:val="333E55"/>
          <w:sz w:val="16"/>
          <w:szCs w:val="36"/>
          <w:lang w:eastAsia="hu-HU"/>
        </w:rPr>
        <w:t>funkció</w:t>
      </w:r>
      <w:proofErr w:type="gramEnd"/>
      <w:r w:rsidRPr="00205317">
        <w:rPr>
          <w:rFonts w:ascii="Meiryo" w:eastAsia="Meiryo" w:hAnsi="Meiryo" w:cs="Meiryo"/>
          <w:color w:val="333E55"/>
          <w:sz w:val="16"/>
          <w:szCs w:val="36"/>
          <w:lang w:eastAsia="hu-HU"/>
        </w:rPr>
        <w:t xml:space="preserve"> környezeti állapotának megőrzése érdekében.</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(3) Az övezeten belül csak a tanya-udvar köré építhető kerítés, legfeljebb 2 méter magassággal.</w:t>
      </w:r>
    </w:p>
    <w:p w:rsidR="00205317" w:rsidRPr="00205317" w:rsidRDefault="00205317" w:rsidP="00205317">
      <w:pPr>
        <w:shd w:val="clear" w:color="auto" w:fill="FFFFFF"/>
        <w:spacing w:after="120" w:line="192" w:lineRule="auto"/>
        <w:jc w:val="center"/>
        <w:rPr>
          <w:rFonts w:ascii="Meiryo" w:eastAsia="Meiryo" w:hAnsi="Meiryo" w:cs="Meiryo"/>
          <w:b/>
          <w:bCs/>
          <w:color w:val="333E55"/>
          <w:sz w:val="16"/>
          <w:szCs w:val="36"/>
          <w:lang w:eastAsia="hu-HU"/>
        </w:rPr>
      </w:pPr>
      <w:r w:rsidRPr="00205317">
        <w:rPr>
          <w:rFonts w:ascii="Meiryo" w:eastAsia="Meiryo" w:hAnsi="Meiryo" w:cs="Meiryo"/>
          <w:b/>
          <w:bCs/>
          <w:color w:val="333E55"/>
          <w:sz w:val="16"/>
          <w:szCs w:val="36"/>
          <w:lang w:eastAsia="hu-HU"/>
        </w:rPr>
        <w:t>34. Mezőgazdasági korlátozott használatú, gyepművelésű övezet (</w:t>
      </w:r>
      <w:proofErr w:type="spellStart"/>
      <w:r w:rsidRPr="00205317">
        <w:rPr>
          <w:rFonts w:ascii="Meiryo" w:eastAsia="Meiryo" w:hAnsi="Meiryo" w:cs="Meiryo"/>
          <w:b/>
          <w:bCs/>
          <w:color w:val="333E55"/>
          <w:sz w:val="16"/>
          <w:szCs w:val="36"/>
          <w:lang w:eastAsia="hu-HU"/>
        </w:rPr>
        <w:t>Má-gy</w:t>
      </w:r>
      <w:proofErr w:type="spellEnd"/>
      <w:r w:rsidRPr="00205317">
        <w:rPr>
          <w:rFonts w:ascii="Meiryo" w:eastAsia="Meiryo" w:hAnsi="Meiryo" w:cs="Meiryo"/>
          <w:b/>
          <w:bCs/>
          <w:color w:val="333E55"/>
          <w:sz w:val="16"/>
          <w:szCs w:val="36"/>
          <w:lang w:eastAsia="hu-HU"/>
        </w:rPr>
        <w: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b/>
          <w:bCs/>
          <w:color w:val="333E55"/>
          <w:sz w:val="16"/>
          <w:szCs w:val="36"/>
          <w:lang w:eastAsia="hu-HU"/>
        </w:rPr>
        <w:t>35. §</w:t>
      </w:r>
      <w:r w:rsidRPr="00205317">
        <w:rPr>
          <w:rFonts w:ascii="Meiryo" w:eastAsia="Meiryo" w:hAnsi="Meiryo" w:cs="Meiryo"/>
          <w:color w:val="333E55"/>
          <w:sz w:val="16"/>
          <w:szCs w:val="36"/>
          <w:lang w:eastAsia="hu-HU"/>
        </w:rPr>
        <w:t xml:space="preserve"> (1) Az </w:t>
      </w:r>
      <w:proofErr w:type="spellStart"/>
      <w:r w:rsidRPr="00205317">
        <w:rPr>
          <w:rFonts w:ascii="Meiryo" w:eastAsia="Meiryo" w:hAnsi="Meiryo" w:cs="Meiryo"/>
          <w:color w:val="333E55"/>
          <w:sz w:val="16"/>
          <w:szCs w:val="36"/>
          <w:lang w:eastAsia="hu-HU"/>
        </w:rPr>
        <w:t>Má-gy</w:t>
      </w:r>
      <w:proofErr w:type="spellEnd"/>
      <w:r w:rsidRPr="00205317">
        <w:rPr>
          <w:rFonts w:ascii="Meiryo" w:eastAsia="Meiryo" w:hAnsi="Meiryo" w:cs="Meiryo"/>
          <w:color w:val="333E55"/>
          <w:sz w:val="16"/>
          <w:szCs w:val="36"/>
          <w:lang w:eastAsia="hu-HU"/>
        </w:rPr>
        <w:t xml:space="preserve"> jelű övezet korlátozott használatú a </w:t>
      </w:r>
      <w:proofErr w:type="spellStart"/>
      <w:r w:rsidRPr="00205317">
        <w:rPr>
          <w:rFonts w:ascii="Meiryo" w:eastAsia="Meiryo" w:hAnsi="Meiryo" w:cs="Meiryo"/>
          <w:color w:val="333E55"/>
          <w:sz w:val="16"/>
          <w:szCs w:val="36"/>
          <w:lang w:eastAsia="hu-HU"/>
        </w:rPr>
        <w:t>Prinicpális</w:t>
      </w:r>
      <w:proofErr w:type="spellEnd"/>
      <w:r w:rsidRPr="00205317">
        <w:rPr>
          <w:rFonts w:ascii="Meiryo" w:eastAsia="Meiryo" w:hAnsi="Meiryo" w:cs="Meiryo"/>
          <w:color w:val="333E55"/>
          <w:sz w:val="16"/>
          <w:szCs w:val="36"/>
          <w:lang w:eastAsia="hu-HU"/>
        </w:rPr>
        <w:t xml:space="preserve">-csatorna mentén, rét és legelő művelési ágba tartozó, természetközeli </w:t>
      </w:r>
      <w:proofErr w:type="spellStart"/>
      <w:r w:rsidRPr="00205317">
        <w:rPr>
          <w:rFonts w:ascii="Meiryo" w:eastAsia="Meiryo" w:hAnsi="Meiryo" w:cs="Meiryo"/>
          <w:color w:val="333E55"/>
          <w:sz w:val="16"/>
          <w:szCs w:val="36"/>
          <w:lang w:eastAsia="hu-HU"/>
        </w:rPr>
        <w:t>hasznosítású</w:t>
      </w:r>
      <w:proofErr w:type="spellEnd"/>
      <w:r w:rsidRPr="00205317">
        <w:rPr>
          <w:rFonts w:ascii="Meiryo" w:eastAsia="Meiryo" w:hAnsi="Meiryo" w:cs="Meiryo"/>
          <w:color w:val="333E55"/>
          <w:sz w:val="16"/>
          <w:szCs w:val="36"/>
          <w:lang w:eastAsia="hu-HU"/>
        </w:rPr>
        <w:t xml:space="preserve"> terület.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 xml:space="preserve">(2) Az </w:t>
      </w:r>
      <w:proofErr w:type="spellStart"/>
      <w:r w:rsidRPr="00205317">
        <w:rPr>
          <w:rFonts w:ascii="Meiryo" w:eastAsia="Meiryo" w:hAnsi="Meiryo" w:cs="Meiryo"/>
          <w:color w:val="333E55"/>
          <w:sz w:val="16"/>
          <w:szCs w:val="36"/>
          <w:lang w:eastAsia="hu-HU"/>
        </w:rPr>
        <w:t>Má-gy</w:t>
      </w:r>
      <w:proofErr w:type="spellEnd"/>
      <w:r w:rsidRPr="00205317">
        <w:rPr>
          <w:rFonts w:ascii="Meiryo" w:eastAsia="Meiryo" w:hAnsi="Meiryo" w:cs="Meiryo"/>
          <w:color w:val="333E55"/>
          <w:sz w:val="16"/>
          <w:szCs w:val="36"/>
          <w:lang w:eastAsia="hu-HU"/>
        </w:rPr>
        <w:t xml:space="preserve"> jelű övezetben, a NATURA 2000 lehatárolásban, vagy az országos ökológiai hálózatba tartozó földrészleten, a védett telekrészen épületet építeni, építési tevékenységet folytatni nem lehet. Terepszint alatti beépítés nem engedett meg.</w:t>
      </w:r>
    </w:p>
    <w:p w:rsidR="00205317" w:rsidRPr="00205317" w:rsidRDefault="00205317" w:rsidP="00205317">
      <w:pPr>
        <w:shd w:val="clear" w:color="auto" w:fill="FFFFFF"/>
        <w:spacing w:after="120" w:line="192" w:lineRule="auto"/>
        <w:jc w:val="center"/>
        <w:rPr>
          <w:rFonts w:ascii="Meiryo" w:eastAsia="Meiryo" w:hAnsi="Meiryo" w:cs="Meiryo"/>
          <w:b/>
          <w:bCs/>
          <w:color w:val="333E55"/>
          <w:sz w:val="16"/>
          <w:szCs w:val="36"/>
          <w:lang w:eastAsia="hu-HU"/>
        </w:rPr>
      </w:pPr>
      <w:r w:rsidRPr="00205317">
        <w:rPr>
          <w:rFonts w:ascii="Meiryo" w:eastAsia="Meiryo" w:hAnsi="Meiryo" w:cs="Meiryo"/>
          <w:b/>
          <w:bCs/>
          <w:color w:val="333E55"/>
          <w:sz w:val="16"/>
          <w:szCs w:val="36"/>
          <w:lang w:eastAsia="hu-HU"/>
        </w:rPr>
        <w:t>35. Vízgazdálkodási övezet (V)</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b/>
          <w:bCs/>
          <w:color w:val="333E55"/>
          <w:sz w:val="16"/>
          <w:szCs w:val="36"/>
          <w:lang w:eastAsia="hu-HU"/>
        </w:rPr>
        <w:t>36. §</w:t>
      </w:r>
      <w:r w:rsidRPr="00205317">
        <w:rPr>
          <w:rFonts w:ascii="Meiryo" w:eastAsia="Meiryo" w:hAnsi="Meiryo" w:cs="Meiryo"/>
          <w:color w:val="333E55"/>
          <w:sz w:val="16"/>
          <w:szCs w:val="36"/>
          <w:lang w:eastAsia="hu-HU"/>
        </w:rPr>
        <w:t xml:space="preserve"> (1) A szabályozási terven V jellel jelölt vízgazdálkodási övezetbe sorolt a Principális csatorna, a Cserhídi-patak és </w:t>
      </w:r>
      <w:proofErr w:type="spellStart"/>
      <w:r w:rsidRPr="00205317">
        <w:rPr>
          <w:rFonts w:ascii="Meiryo" w:eastAsia="Meiryo" w:hAnsi="Meiryo" w:cs="Meiryo"/>
          <w:color w:val="333E55"/>
          <w:sz w:val="16"/>
          <w:szCs w:val="36"/>
          <w:lang w:eastAsia="hu-HU"/>
        </w:rPr>
        <w:t>Rádói</w:t>
      </w:r>
      <w:proofErr w:type="spellEnd"/>
      <w:r w:rsidRPr="00205317">
        <w:rPr>
          <w:rFonts w:ascii="Meiryo" w:eastAsia="Meiryo" w:hAnsi="Meiryo" w:cs="Meiryo"/>
          <w:color w:val="333E55"/>
          <w:sz w:val="16"/>
          <w:szCs w:val="36"/>
          <w:lang w:eastAsia="hu-HU"/>
        </w:rPr>
        <w:t xml:space="preserve">-ág, valamint a </w:t>
      </w:r>
      <w:proofErr w:type="spellStart"/>
      <w:r w:rsidRPr="00205317">
        <w:rPr>
          <w:rFonts w:ascii="Meiryo" w:eastAsia="Meiryo" w:hAnsi="Meiryo" w:cs="Meiryo"/>
          <w:color w:val="333E55"/>
          <w:sz w:val="16"/>
          <w:szCs w:val="36"/>
          <w:lang w:eastAsia="hu-HU"/>
        </w:rPr>
        <w:t>Nemesrádói</w:t>
      </w:r>
      <w:proofErr w:type="spellEnd"/>
      <w:r w:rsidRPr="00205317">
        <w:rPr>
          <w:rFonts w:ascii="Meiryo" w:eastAsia="Meiryo" w:hAnsi="Meiryo" w:cs="Meiryo"/>
          <w:color w:val="333E55"/>
          <w:sz w:val="16"/>
          <w:szCs w:val="36"/>
          <w:lang w:eastAsia="hu-HU"/>
        </w:rPr>
        <w:t xml:space="preserve"> </w:t>
      </w:r>
      <w:proofErr w:type="spellStart"/>
      <w:r w:rsidRPr="00205317">
        <w:rPr>
          <w:rFonts w:ascii="Meiryo" w:eastAsia="Meiryo" w:hAnsi="Meiryo" w:cs="Meiryo"/>
          <w:color w:val="333E55"/>
          <w:sz w:val="16"/>
          <w:szCs w:val="36"/>
          <w:lang w:eastAsia="hu-HU"/>
        </w:rPr>
        <w:t>torrens</w:t>
      </w:r>
      <w:proofErr w:type="spellEnd"/>
      <w:r w:rsidRPr="00205317">
        <w:rPr>
          <w:rFonts w:ascii="Meiryo" w:eastAsia="Meiryo" w:hAnsi="Meiryo" w:cs="Meiryo"/>
          <w:color w:val="333E55"/>
          <w:sz w:val="16"/>
          <w:szCs w:val="36"/>
          <w:lang w:eastAsia="hu-HU"/>
        </w:rPr>
        <w:t>, valamint a meglévő nyílt csatornák, árkok medre, partisávja:</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(2) Az övezetben építményt elhelyezni csak a vízgazdálkodási szempontok figyelembevételével – külön jogszabályban foglaltak szerint – lehet.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(3) A területen jelentős földmunkát végezni, művelési ágat változtatni a vonatkozó rendelkezések előírásainak megfelelően, csak úgy szabad, hogy a beavatkozás:</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gramStart"/>
      <w:r w:rsidRPr="00205317">
        <w:rPr>
          <w:rFonts w:ascii="Meiryo" w:eastAsia="Meiryo" w:hAnsi="Meiryo" w:cs="Meiryo"/>
          <w:color w:val="333E55"/>
          <w:sz w:val="16"/>
          <w:szCs w:val="36"/>
          <w:lang w:eastAsia="hu-HU"/>
        </w:rPr>
        <w:t>a</w:t>
      </w:r>
      <w:proofErr w:type="gramEnd"/>
      <w:r w:rsidRPr="00205317">
        <w:rPr>
          <w:rFonts w:ascii="Meiryo" w:eastAsia="Meiryo" w:hAnsi="Meiryo" w:cs="Meiryo"/>
          <w:color w:val="333E55"/>
          <w:sz w:val="16"/>
          <w:szCs w:val="36"/>
          <w:lang w:eastAsia="hu-HU"/>
        </w:rPr>
        <w:t>) a biztonságos felszíni vízelvezetést ne veszélyeztesse,</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b) segítse elő a csapadékvizek tárolását, a vízhiányos időszakra való visszatartását,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c) biztosítsa a meglévő élőhelyek védelmét és újak kialakulását.</w:t>
      </w:r>
    </w:p>
    <w:p w:rsidR="00205317" w:rsidRPr="00205317" w:rsidRDefault="00205317" w:rsidP="00205317">
      <w:pPr>
        <w:shd w:val="clear" w:color="auto" w:fill="FFFFFF"/>
        <w:spacing w:after="120" w:line="192" w:lineRule="auto"/>
        <w:jc w:val="center"/>
        <w:rPr>
          <w:rFonts w:ascii="Meiryo" w:eastAsia="Meiryo" w:hAnsi="Meiryo" w:cs="Meiryo"/>
          <w:b/>
          <w:bCs/>
          <w:color w:val="333E55"/>
          <w:sz w:val="16"/>
          <w:szCs w:val="36"/>
          <w:lang w:eastAsia="hu-HU"/>
        </w:rPr>
      </w:pPr>
      <w:r w:rsidRPr="00205317">
        <w:rPr>
          <w:rFonts w:ascii="Meiryo" w:eastAsia="Meiryo" w:hAnsi="Meiryo" w:cs="Meiryo"/>
          <w:b/>
          <w:bCs/>
          <w:color w:val="333E55"/>
          <w:sz w:val="16"/>
          <w:szCs w:val="36"/>
          <w:lang w:eastAsia="hu-HU"/>
        </w:rPr>
        <w:t>36. Különleges beépítésre nem szánt sportolási célú övezet (</w:t>
      </w:r>
      <w:proofErr w:type="spellStart"/>
      <w:r w:rsidRPr="00205317">
        <w:rPr>
          <w:rFonts w:ascii="Meiryo" w:eastAsia="Meiryo" w:hAnsi="Meiryo" w:cs="Meiryo"/>
          <w:b/>
          <w:bCs/>
          <w:color w:val="333E55"/>
          <w:sz w:val="16"/>
          <w:szCs w:val="36"/>
          <w:lang w:eastAsia="hu-HU"/>
        </w:rPr>
        <w:t>Kb-sp</w:t>
      </w:r>
      <w:proofErr w:type="spellEnd"/>
      <w:r w:rsidRPr="00205317">
        <w:rPr>
          <w:rFonts w:ascii="Meiryo" w:eastAsia="Meiryo" w:hAnsi="Meiryo" w:cs="Meiryo"/>
          <w:b/>
          <w:bCs/>
          <w:color w:val="333E55"/>
          <w:sz w:val="16"/>
          <w:szCs w:val="36"/>
          <w:lang w:eastAsia="hu-HU"/>
        </w:rPr>
        <w: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b/>
          <w:bCs/>
          <w:color w:val="333E55"/>
          <w:sz w:val="16"/>
          <w:szCs w:val="36"/>
          <w:lang w:eastAsia="hu-HU"/>
        </w:rPr>
        <w:t>37. §</w:t>
      </w:r>
      <w:r w:rsidRPr="00205317">
        <w:rPr>
          <w:rFonts w:ascii="Meiryo" w:eastAsia="Meiryo" w:hAnsi="Meiryo" w:cs="Meiryo"/>
          <w:color w:val="333E55"/>
          <w:sz w:val="16"/>
          <w:szCs w:val="36"/>
          <w:lang w:eastAsia="hu-HU"/>
        </w:rPr>
        <w:t xml:space="preserve"> (1) A szabályozási terven </w:t>
      </w:r>
      <w:proofErr w:type="spellStart"/>
      <w:r w:rsidRPr="00205317">
        <w:rPr>
          <w:rFonts w:ascii="Meiryo" w:eastAsia="Meiryo" w:hAnsi="Meiryo" w:cs="Meiryo"/>
          <w:color w:val="333E55"/>
          <w:sz w:val="16"/>
          <w:szCs w:val="36"/>
          <w:lang w:eastAsia="hu-HU"/>
        </w:rPr>
        <w:t>Kb-sp</w:t>
      </w:r>
      <w:proofErr w:type="spellEnd"/>
      <w:r w:rsidRPr="00205317">
        <w:rPr>
          <w:rFonts w:ascii="Meiryo" w:eastAsia="Meiryo" w:hAnsi="Meiryo" w:cs="Meiryo"/>
          <w:color w:val="333E55"/>
          <w:sz w:val="16"/>
          <w:szCs w:val="36"/>
          <w:lang w:eastAsia="hu-HU"/>
        </w:rPr>
        <w:t xml:space="preserve"> jellel jelölt övezet a nagy zöldfelületű sportlétesítmények elhelyezésére szolgál.</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(2) Az övezetben elhelyezhető építmények:</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proofErr w:type="gramStart"/>
      <w:r w:rsidRPr="00205317">
        <w:rPr>
          <w:rFonts w:ascii="Meiryo" w:eastAsia="Meiryo" w:hAnsi="Meiryo" w:cs="Meiryo"/>
          <w:color w:val="333E55"/>
          <w:sz w:val="16"/>
          <w:szCs w:val="36"/>
          <w:lang w:eastAsia="hu-HU"/>
        </w:rPr>
        <w:t>a</w:t>
      </w:r>
      <w:proofErr w:type="gramEnd"/>
      <w:r w:rsidRPr="00205317">
        <w:rPr>
          <w:rFonts w:ascii="Meiryo" w:eastAsia="Meiryo" w:hAnsi="Meiryo" w:cs="Meiryo"/>
          <w:color w:val="333E55"/>
          <w:sz w:val="16"/>
          <w:szCs w:val="36"/>
          <w:lang w:eastAsia="hu-HU"/>
        </w:rPr>
        <w:t>) kizárólag a sportolást, testedzést szolgáló épület, építmény (sportpálya, pihenőhely, öltözőépület, szociális rész, irodai rész, szertár, lelátó, a terület fenntartásához, gondozásához szükséges épület),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b) a terület használatához szükséges fásított parkolók.</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(3) Az épület, burkolt felület, vagy parkoló a sportpálya telkének keleti határa mentén helyezhető el.</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(4) Az övezetben technikai sportok (</w:t>
      </w:r>
      <w:proofErr w:type="spellStart"/>
      <w:r w:rsidRPr="00205317">
        <w:rPr>
          <w:rFonts w:ascii="Meiryo" w:eastAsia="Meiryo" w:hAnsi="Meiryo" w:cs="Meiryo"/>
          <w:color w:val="333E55"/>
          <w:sz w:val="16"/>
          <w:szCs w:val="36"/>
          <w:lang w:eastAsia="hu-HU"/>
        </w:rPr>
        <w:t>Motocross</w:t>
      </w:r>
      <w:proofErr w:type="spellEnd"/>
      <w:r w:rsidRPr="00205317">
        <w:rPr>
          <w:rFonts w:ascii="Meiryo" w:eastAsia="Meiryo" w:hAnsi="Meiryo" w:cs="Meiryo"/>
          <w:color w:val="333E55"/>
          <w:sz w:val="16"/>
          <w:szCs w:val="36"/>
          <w:lang w:eastAsia="hu-HU"/>
        </w:rPr>
        <w:t xml:space="preserve"> pálya) egyéb jelentős zajterheléssel járó sportok pályái nem létesíthetők.</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 xml:space="preserve">(5) Az övezet hiányos </w:t>
      </w:r>
      <w:proofErr w:type="spellStart"/>
      <w:r w:rsidRPr="00205317">
        <w:rPr>
          <w:rFonts w:ascii="Meiryo" w:eastAsia="Meiryo" w:hAnsi="Meiryo" w:cs="Meiryo"/>
          <w:color w:val="333E55"/>
          <w:sz w:val="16"/>
          <w:szCs w:val="36"/>
          <w:lang w:eastAsia="hu-HU"/>
        </w:rPr>
        <w:t>közművesítettség</w:t>
      </w:r>
      <w:proofErr w:type="spellEnd"/>
      <w:r w:rsidRPr="00205317">
        <w:rPr>
          <w:rFonts w:ascii="Meiryo" w:eastAsia="Meiryo" w:hAnsi="Meiryo" w:cs="Meiryo"/>
          <w:color w:val="333E55"/>
          <w:sz w:val="16"/>
          <w:szCs w:val="36"/>
          <w:lang w:eastAsia="hu-HU"/>
        </w:rPr>
        <w:t xml:space="preserve"> rendelkezésre állása esetén építhető be, a </w:t>
      </w:r>
      <w:proofErr w:type="spellStart"/>
      <w:r w:rsidRPr="00205317">
        <w:rPr>
          <w:rFonts w:ascii="Meiryo" w:eastAsia="Meiryo" w:hAnsi="Meiryo" w:cs="Meiryo"/>
          <w:color w:val="333E55"/>
          <w:sz w:val="16"/>
          <w:szCs w:val="36"/>
          <w:lang w:eastAsia="hu-HU"/>
        </w:rPr>
        <w:t>közművesítettség</w:t>
      </w:r>
      <w:proofErr w:type="spellEnd"/>
      <w:r w:rsidRPr="00205317">
        <w:rPr>
          <w:rFonts w:ascii="Meiryo" w:eastAsia="Meiryo" w:hAnsi="Meiryo" w:cs="Meiryo"/>
          <w:color w:val="333E55"/>
          <w:sz w:val="16"/>
          <w:szCs w:val="36"/>
          <w:lang w:eastAsia="hu-HU"/>
        </w:rPr>
        <w:t xml:space="preserve"> mértékére vonatkozó egyéb előírások figyelembevételével.</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(6) A közterületi telekhatárt az új épület 6,0 m-nél jobban nem közelítheti meg.</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(7) A sportpálya telekhatára mentén legalább 5,0 m széles, lombkorona és cserjeszintű növényzetből álló zöldfelületi sáv létesítendő.</w:t>
      </w:r>
    </w:p>
    <w:p w:rsidR="00205317" w:rsidRPr="00205317" w:rsidRDefault="00205317" w:rsidP="00205317">
      <w:pPr>
        <w:shd w:val="clear" w:color="auto" w:fill="FFFFFF"/>
        <w:spacing w:after="120" w:line="192" w:lineRule="auto"/>
        <w:jc w:val="center"/>
        <w:rPr>
          <w:rFonts w:ascii="Meiryo" w:eastAsia="Meiryo" w:hAnsi="Meiryo" w:cs="Meiryo"/>
          <w:b/>
          <w:bCs/>
          <w:color w:val="333E55"/>
          <w:sz w:val="16"/>
          <w:szCs w:val="36"/>
          <w:lang w:eastAsia="hu-HU"/>
        </w:rPr>
      </w:pPr>
      <w:r w:rsidRPr="00205317">
        <w:rPr>
          <w:rFonts w:ascii="Meiryo" w:eastAsia="Meiryo" w:hAnsi="Meiryo" w:cs="Meiryo"/>
          <w:b/>
          <w:bCs/>
          <w:color w:val="333E55"/>
          <w:sz w:val="16"/>
          <w:szCs w:val="36"/>
          <w:lang w:eastAsia="hu-HU"/>
        </w:rPr>
        <w:t>37. Különleges beépítésre nem szánt temető övezete (</w:t>
      </w:r>
      <w:proofErr w:type="spellStart"/>
      <w:r w:rsidRPr="00205317">
        <w:rPr>
          <w:rFonts w:ascii="Meiryo" w:eastAsia="Meiryo" w:hAnsi="Meiryo" w:cs="Meiryo"/>
          <w:b/>
          <w:bCs/>
          <w:color w:val="333E55"/>
          <w:sz w:val="16"/>
          <w:szCs w:val="36"/>
          <w:lang w:eastAsia="hu-HU"/>
        </w:rPr>
        <w:t>Kb</w:t>
      </w:r>
      <w:proofErr w:type="spellEnd"/>
      <w:r w:rsidRPr="00205317">
        <w:rPr>
          <w:rFonts w:ascii="Meiryo" w:eastAsia="Meiryo" w:hAnsi="Meiryo" w:cs="Meiryo"/>
          <w:b/>
          <w:bCs/>
          <w:color w:val="333E55"/>
          <w:sz w:val="16"/>
          <w:szCs w:val="36"/>
          <w:lang w:eastAsia="hu-HU"/>
        </w:rPr>
        <w:t>-te)</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b/>
          <w:bCs/>
          <w:color w:val="333E55"/>
          <w:sz w:val="16"/>
          <w:szCs w:val="36"/>
          <w:lang w:eastAsia="hu-HU"/>
        </w:rPr>
        <w:t>38. §</w:t>
      </w:r>
      <w:r w:rsidRPr="00205317">
        <w:rPr>
          <w:rFonts w:ascii="Meiryo" w:eastAsia="Meiryo" w:hAnsi="Meiryo" w:cs="Meiryo"/>
          <w:color w:val="333E55"/>
          <w:sz w:val="16"/>
          <w:szCs w:val="36"/>
          <w:lang w:eastAsia="hu-HU"/>
        </w:rPr>
        <w:t xml:space="preserve"> (1) A szabályozási terven </w:t>
      </w:r>
      <w:proofErr w:type="spellStart"/>
      <w:r w:rsidRPr="00205317">
        <w:rPr>
          <w:rFonts w:ascii="Meiryo" w:eastAsia="Meiryo" w:hAnsi="Meiryo" w:cs="Meiryo"/>
          <w:color w:val="333E55"/>
          <w:sz w:val="16"/>
          <w:szCs w:val="36"/>
          <w:lang w:eastAsia="hu-HU"/>
        </w:rPr>
        <w:t>Kb</w:t>
      </w:r>
      <w:proofErr w:type="spellEnd"/>
      <w:r w:rsidRPr="00205317">
        <w:rPr>
          <w:rFonts w:ascii="Meiryo" w:eastAsia="Meiryo" w:hAnsi="Meiryo" w:cs="Meiryo"/>
          <w:color w:val="333E55"/>
          <w:sz w:val="16"/>
          <w:szCs w:val="36"/>
          <w:lang w:eastAsia="hu-HU"/>
        </w:rPr>
        <w:t>-te jellel jelölt övezet kizárólag a temetkezés kegyeleti építményei elhelyezésére szolgál. Az övezetben elhelyezhető a humán temetkezés céljait szolgáló ravatalozó, kápolna, kripta, sírhely, urnatartó fal, a terület fenntartását és őrzését szolgáló épület, szerszámtároló, szociális blokk, szemétgyűjtés kezelés építményei.</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(2) A közterületi és az oldalsó telekhatárt a létesítmények legfeljebb 6,0 m-re közelíthetik meg.</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(3) A temető telekhatárai mentén, telkén belül, 5,0 m-es szélességben lombkorona- és cserjeszintű védő zöldsáv létesítendő.</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(4) A parkoló igény legfeljebb 50%-</w:t>
      </w:r>
      <w:proofErr w:type="spellStart"/>
      <w:r w:rsidRPr="00205317">
        <w:rPr>
          <w:rFonts w:ascii="Meiryo" w:eastAsia="Meiryo" w:hAnsi="Meiryo" w:cs="Meiryo"/>
          <w:color w:val="333E55"/>
          <w:sz w:val="16"/>
          <w:szCs w:val="36"/>
          <w:lang w:eastAsia="hu-HU"/>
        </w:rPr>
        <w:t>ban</w:t>
      </w:r>
      <w:proofErr w:type="spellEnd"/>
      <w:r w:rsidRPr="00205317">
        <w:rPr>
          <w:rFonts w:ascii="Meiryo" w:eastAsia="Meiryo" w:hAnsi="Meiryo" w:cs="Meiryo"/>
          <w:color w:val="333E55"/>
          <w:sz w:val="16"/>
          <w:szCs w:val="36"/>
          <w:lang w:eastAsia="hu-HU"/>
        </w:rPr>
        <w:t xml:space="preserve"> telken kívül is megoldható.</w:t>
      </w:r>
    </w:p>
    <w:p w:rsidR="00205317" w:rsidRPr="00205317" w:rsidRDefault="00205317" w:rsidP="00205317">
      <w:pPr>
        <w:shd w:val="clear" w:color="auto" w:fill="FFFFFF"/>
        <w:spacing w:after="120" w:line="192" w:lineRule="auto"/>
        <w:jc w:val="center"/>
        <w:rPr>
          <w:rFonts w:ascii="Meiryo" w:eastAsia="Meiryo" w:hAnsi="Meiryo" w:cs="Meiryo"/>
          <w:b/>
          <w:bCs/>
          <w:color w:val="333E55"/>
          <w:sz w:val="16"/>
          <w:szCs w:val="36"/>
          <w:lang w:eastAsia="hu-HU"/>
        </w:rPr>
      </w:pPr>
      <w:r w:rsidRPr="00205317">
        <w:rPr>
          <w:rFonts w:ascii="Meiryo" w:eastAsia="Meiryo" w:hAnsi="Meiryo" w:cs="Meiryo"/>
          <w:b/>
          <w:bCs/>
          <w:color w:val="333E55"/>
          <w:sz w:val="16"/>
          <w:szCs w:val="36"/>
          <w:lang w:eastAsia="hu-HU"/>
        </w:rPr>
        <w:t>38. Záró rendelkezések</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b/>
          <w:bCs/>
          <w:color w:val="333E55"/>
          <w:sz w:val="16"/>
          <w:szCs w:val="36"/>
          <w:lang w:eastAsia="hu-HU"/>
        </w:rPr>
        <w:t>39. §</w:t>
      </w:r>
      <w:r w:rsidRPr="00205317">
        <w:rPr>
          <w:rFonts w:ascii="Meiryo" w:eastAsia="Meiryo" w:hAnsi="Meiryo" w:cs="Meiryo"/>
          <w:color w:val="333E55"/>
          <w:sz w:val="16"/>
          <w:szCs w:val="36"/>
          <w:lang w:eastAsia="hu-HU"/>
        </w:rPr>
        <w:t> (1) Hatályát veszti a </w:t>
      </w:r>
      <w:hyperlink r:id="rId16" w:tgtFrame="_blank" w:history="1">
        <w:r w:rsidRPr="00205317">
          <w:rPr>
            <w:rFonts w:ascii="Meiryo" w:eastAsia="Meiryo" w:hAnsi="Meiryo" w:cs="Meiryo"/>
            <w:color w:val="333E55"/>
            <w:sz w:val="16"/>
            <w:szCs w:val="36"/>
            <w:lang w:eastAsia="hu-HU"/>
          </w:rPr>
          <w:t>4/2020.(III. 25.) önkormányzati rendelet</w:t>
        </w:r>
      </w:hyperlink>
      <w:r w:rsidRPr="00205317">
        <w:rPr>
          <w:rFonts w:ascii="Meiryo" w:eastAsia="Meiryo" w:hAnsi="Meiryo" w:cs="Meiryo"/>
          <w:color w:val="333E55"/>
          <w:sz w:val="16"/>
          <w:szCs w:val="36"/>
          <w:lang w:eastAsia="hu-HU"/>
        </w:rPr>
        <w:t>.</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(2) E rendelet előírásait a hatálybalépését követően indult ügyekben kell alkalmazni.</w:t>
      </w:r>
    </w:p>
    <w:p w:rsidR="00205317" w:rsidRPr="00205317" w:rsidRDefault="00205317" w:rsidP="00205317">
      <w:pPr>
        <w:shd w:val="clear" w:color="auto" w:fill="FFFFFF"/>
        <w:spacing w:after="120" w:line="192" w:lineRule="auto"/>
        <w:ind w:firstLine="180"/>
        <w:jc w:val="both"/>
        <w:rPr>
          <w:rFonts w:ascii="Meiryo" w:eastAsia="Meiryo" w:hAnsi="Meiryo" w:cs="Meiryo"/>
          <w:color w:val="333E55"/>
          <w:sz w:val="16"/>
          <w:szCs w:val="36"/>
          <w:lang w:eastAsia="hu-HU"/>
        </w:rPr>
      </w:pPr>
      <w:r w:rsidRPr="00205317">
        <w:rPr>
          <w:rFonts w:ascii="Meiryo" w:eastAsia="Meiryo" w:hAnsi="Meiryo" w:cs="Meiryo"/>
          <w:color w:val="333E55"/>
          <w:sz w:val="16"/>
          <w:szCs w:val="36"/>
          <w:lang w:eastAsia="hu-HU"/>
        </w:rPr>
        <w:t>(3) Ügyfél kérelmére e rendelet előírásai, folyamatban lévő ügyekben is alkalmazhatók.</w:t>
      </w:r>
    </w:p>
    <w:bookmarkEnd w:id="0"/>
    <w:p w:rsidR="009668B6" w:rsidRDefault="009668B6"/>
    <w:sectPr w:rsidR="009668B6" w:rsidSect="0020531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4000ACFF" w:usb2="00000001" w:usb3="00000000" w:csb0="000001FF" w:csb1="00000000"/>
  </w:font>
  <w:font w:name="Times New Roman">
    <w:panose1 w:val="02020603050405020304"/>
    <w:charset w:val="EE"/>
    <w:family w:val="roman"/>
    <w:pitch w:val="variable"/>
    <w:sig w:usb0="E0002AFF" w:usb1="C0007843" w:usb2="00000009" w:usb3="00000000" w:csb0="000001FF" w:csb1="00000000"/>
  </w:font>
  <w:font w:name="AvantGarde Bk BT">
    <w:altName w:val="Century Gothic"/>
    <w:charset w:val="00"/>
    <w:family w:val="swiss"/>
    <w:pitch w:val="variable"/>
    <w:sig w:usb0="00000087" w:usb1="00000000" w:usb2="00000000" w:usb3="00000000" w:csb0="0000001B" w:csb1="00000000"/>
  </w:font>
  <w:font w:name="Arial">
    <w:panose1 w:val="020B0604020202020204"/>
    <w:charset w:val="EE"/>
    <w:family w:val="swiss"/>
    <w:pitch w:val="variable"/>
    <w:sig w:usb0="E0002AFF" w:usb1="C0007843" w:usb2="00000009" w:usb3="00000000" w:csb0="000001FF" w:csb1="00000000"/>
  </w:font>
  <w:font w:name="Meiryo">
    <w:panose1 w:val="020B0604030504040204"/>
    <w:charset w:val="80"/>
    <w:family w:val="swiss"/>
    <w:pitch w:val="variable"/>
    <w:sig w:usb0="E10102FF" w:usb1="EAC7FFFF" w:usb2="00010012" w:usb3="00000000" w:csb0="0002009F" w:csb1="00000000"/>
  </w:font>
  <w:font w:name="Calibri Light">
    <w:panose1 w:val="020F0302020204030204"/>
    <w:charset w:val="EE"/>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0B46"/>
    <w:rsid w:val="00205317"/>
    <w:rsid w:val="005E0B46"/>
    <w:rsid w:val="009668B6"/>
    <w:rsid w:val="00E678CF"/>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546F85-B66A-4246-8EBF-C6EAF8293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Cm">
    <w:name w:val="Title"/>
    <w:basedOn w:val="Norml"/>
    <w:link w:val="CmChar"/>
    <w:qFormat/>
    <w:rsid w:val="00E678CF"/>
    <w:pPr>
      <w:spacing w:after="0" w:line="276" w:lineRule="auto"/>
    </w:pPr>
    <w:rPr>
      <w:rFonts w:ascii="AvantGarde Bk BT" w:hAnsi="AvantGarde Bk BT" w:cs="Arial"/>
      <w:sz w:val="32"/>
      <w:szCs w:val="24"/>
      <w:lang w:eastAsia="hu-HU"/>
    </w:rPr>
  </w:style>
  <w:style w:type="character" w:customStyle="1" w:styleId="CmChar">
    <w:name w:val="Cím Char"/>
    <w:basedOn w:val="Bekezdsalapbettpusa"/>
    <w:link w:val="Cm"/>
    <w:rsid w:val="00E678CF"/>
    <w:rPr>
      <w:rFonts w:ascii="AvantGarde Bk BT" w:hAnsi="AvantGarde Bk BT" w:cs="Arial"/>
      <w:sz w:val="32"/>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8900514">
      <w:bodyDiv w:val="1"/>
      <w:marLeft w:val="0"/>
      <w:marRight w:val="0"/>
      <w:marTop w:val="0"/>
      <w:marBottom w:val="0"/>
      <w:divBdr>
        <w:top w:val="none" w:sz="0" w:space="0" w:color="auto"/>
        <w:left w:val="none" w:sz="0" w:space="0" w:color="auto"/>
        <w:bottom w:val="none" w:sz="0" w:space="0" w:color="auto"/>
        <w:right w:val="none" w:sz="0" w:space="0" w:color="auto"/>
      </w:divBdr>
      <w:divsChild>
        <w:div w:id="486550933">
          <w:marLeft w:val="0"/>
          <w:marRight w:val="0"/>
          <w:marTop w:val="0"/>
          <w:marBottom w:val="375"/>
          <w:divBdr>
            <w:top w:val="none" w:sz="0" w:space="0" w:color="auto"/>
            <w:left w:val="none" w:sz="0" w:space="0" w:color="auto"/>
            <w:bottom w:val="none" w:sz="0" w:space="0" w:color="auto"/>
            <w:right w:val="none" w:sz="0" w:space="0" w:color="auto"/>
          </w:divBdr>
        </w:div>
        <w:div w:id="933367530">
          <w:marLeft w:val="0"/>
          <w:marRight w:val="0"/>
          <w:marTop w:val="270"/>
          <w:marBottom w:val="270"/>
          <w:divBdr>
            <w:top w:val="none" w:sz="0" w:space="0" w:color="auto"/>
            <w:left w:val="none" w:sz="0" w:space="0" w:color="auto"/>
            <w:bottom w:val="none" w:sz="0" w:space="0" w:color="auto"/>
            <w:right w:val="none" w:sz="0" w:space="0" w:color="auto"/>
          </w:divBdr>
        </w:div>
        <w:div w:id="579877070">
          <w:marLeft w:val="0"/>
          <w:marRight w:val="0"/>
          <w:marTop w:val="270"/>
          <w:marBottom w:val="270"/>
          <w:divBdr>
            <w:top w:val="none" w:sz="0" w:space="0" w:color="auto"/>
            <w:left w:val="none" w:sz="0" w:space="0" w:color="auto"/>
            <w:bottom w:val="none" w:sz="0" w:space="0" w:color="auto"/>
            <w:right w:val="none" w:sz="0" w:space="0" w:color="auto"/>
          </w:divBdr>
        </w:div>
        <w:div w:id="1649631255">
          <w:marLeft w:val="0"/>
          <w:marRight w:val="0"/>
          <w:marTop w:val="270"/>
          <w:marBottom w:val="270"/>
          <w:divBdr>
            <w:top w:val="none" w:sz="0" w:space="0" w:color="auto"/>
            <w:left w:val="none" w:sz="0" w:space="0" w:color="auto"/>
            <w:bottom w:val="none" w:sz="0" w:space="0" w:color="auto"/>
            <w:right w:val="none" w:sz="0" w:space="0" w:color="auto"/>
          </w:divBdr>
        </w:div>
        <w:div w:id="1819564996">
          <w:marLeft w:val="0"/>
          <w:marRight w:val="0"/>
          <w:marTop w:val="270"/>
          <w:marBottom w:val="270"/>
          <w:divBdr>
            <w:top w:val="none" w:sz="0" w:space="0" w:color="auto"/>
            <w:left w:val="none" w:sz="0" w:space="0" w:color="auto"/>
            <w:bottom w:val="none" w:sz="0" w:space="0" w:color="auto"/>
            <w:right w:val="none" w:sz="0" w:space="0" w:color="auto"/>
          </w:divBdr>
        </w:div>
        <w:div w:id="123232541">
          <w:marLeft w:val="0"/>
          <w:marRight w:val="0"/>
          <w:marTop w:val="270"/>
          <w:marBottom w:val="270"/>
          <w:divBdr>
            <w:top w:val="none" w:sz="0" w:space="0" w:color="auto"/>
            <w:left w:val="none" w:sz="0" w:space="0" w:color="auto"/>
            <w:bottom w:val="none" w:sz="0" w:space="0" w:color="auto"/>
            <w:right w:val="none" w:sz="0" w:space="0" w:color="auto"/>
          </w:divBdr>
        </w:div>
        <w:div w:id="1217620573">
          <w:marLeft w:val="0"/>
          <w:marRight w:val="0"/>
          <w:marTop w:val="270"/>
          <w:marBottom w:val="270"/>
          <w:divBdr>
            <w:top w:val="none" w:sz="0" w:space="0" w:color="auto"/>
            <w:left w:val="none" w:sz="0" w:space="0" w:color="auto"/>
            <w:bottom w:val="none" w:sz="0" w:space="0" w:color="auto"/>
            <w:right w:val="none" w:sz="0" w:space="0" w:color="auto"/>
          </w:divBdr>
        </w:div>
        <w:div w:id="273249673">
          <w:marLeft w:val="0"/>
          <w:marRight w:val="0"/>
          <w:marTop w:val="270"/>
          <w:marBottom w:val="270"/>
          <w:divBdr>
            <w:top w:val="none" w:sz="0" w:space="0" w:color="auto"/>
            <w:left w:val="none" w:sz="0" w:space="0" w:color="auto"/>
            <w:bottom w:val="none" w:sz="0" w:space="0" w:color="auto"/>
            <w:right w:val="none" w:sz="0" w:space="0" w:color="auto"/>
          </w:divBdr>
        </w:div>
        <w:div w:id="852454329">
          <w:marLeft w:val="0"/>
          <w:marRight w:val="0"/>
          <w:marTop w:val="270"/>
          <w:marBottom w:val="270"/>
          <w:divBdr>
            <w:top w:val="none" w:sz="0" w:space="0" w:color="auto"/>
            <w:left w:val="none" w:sz="0" w:space="0" w:color="auto"/>
            <w:bottom w:val="none" w:sz="0" w:space="0" w:color="auto"/>
            <w:right w:val="none" w:sz="0" w:space="0" w:color="auto"/>
          </w:divBdr>
        </w:div>
        <w:div w:id="997080396">
          <w:marLeft w:val="0"/>
          <w:marRight w:val="0"/>
          <w:marTop w:val="270"/>
          <w:marBottom w:val="270"/>
          <w:divBdr>
            <w:top w:val="none" w:sz="0" w:space="0" w:color="auto"/>
            <w:left w:val="none" w:sz="0" w:space="0" w:color="auto"/>
            <w:bottom w:val="none" w:sz="0" w:space="0" w:color="auto"/>
            <w:right w:val="none" w:sz="0" w:space="0" w:color="auto"/>
          </w:divBdr>
        </w:div>
        <w:div w:id="805858541">
          <w:marLeft w:val="0"/>
          <w:marRight w:val="0"/>
          <w:marTop w:val="270"/>
          <w:marBottom w:val="270"/>
          <w:divBdr>
            <w:top w:val="none" w:sz="0" w:space="0" w:color="auto"/>
            <w:left w:val="none" w:sz="0" w:space="0" w:color="auto"/>
            <w:bottom w:val="none" w:sz="0" w:space="0" w:color="auto"/>
            <w:right w:val="none" w:sz="0" w:space="0" w:color="auto"/>
          </w:divBdr>
        </w:div>
        <w:div w:id="1732999902">
          <w:marLeft w:val="0"/>
          <w:marRight w:val="0"/>
          <w:marTop w:val="270"/>
          <w:marBottom w:val="270"/>
          <w:divBdr>
            <w:top w:val="none" w:sz="0" w:space="0" w:color="auto"/>
            <w:left w:val="none" w:sz="0" w:space="0" w:color="auto"/>
            <w:bottom w:val="none" w:sz="0" w:space="0" w:color="auto"/>
            <w:right w:val="none" w:sz="0" w:space="0" w:color="auto"/>
          </w:divBdr>
        </w:div>
        <w:div w:id="1070739112">
          <w:marLeft w:val="0"/>
          <w:marRight w:val="0"/>
          <w:marTop w:val="270"/>
          <w:marBottom w:val="270"/>
          <w:divBdr>
            <w:top w:val="none" w:sz="0" w:space="0" w:color="auto"/>
            <w:left w:val="none" w:sz="0" w:space="0" w:color="auto"/>
            <w:bottom w:val="none" w:sz="0" w:space="0" w:color="auto"/>
            <w:right w:val="none" w:sz="0" w:space="0" w:color="auto"/>
          </w:divBdr>
        </w:div>
        <w:div w:id="1942566614">
          <w:marLeft w:val="0"/>
          <w:marRight w:val="0"/>
          <w:marTop w:val="270"/>
          <w:marBottom w:val="270"/>
          <w:divBdr>
            <w:top w:val="none" w:sz="0" w:space="0" w:color="auto"/>
            <w:left w:val="none" w:sz="0" w:space="0" w:color="auto"/>
            <w:bottom w:val="none" w:sz="0" w:space="0" w:color="auto"/>
            <w:right w:val="none" w:sz="0" w:space="0" w:color="auto"/>
          </w:divBdr>
        </w:div>
        <w:div w:id="960452135">
          <w:marLeft w:val="0"/>
          <w:marRight w:val="0"/>
          <w:marTop w:val="270"/>
          <w:marBottom w:val="270"/>
          <w:divBdr>
            <w:top w:val="none" w:sz="0" w:space="0" w:color="auto"/>
            <w:left w:val="none" w:sz="0" w:space="0" w:color="auto"/>
            <w:bottom w:val="none" w:sz="0" w:space="0" w:color="auto"/>
            <w:right w:val="none" w:sz="0" w:space="0" w:color="auto"/>
          </w:divBdr>
        </w:div>
        <w:div w:id="876813168">
          <w:marLeft w:val="0"/>
          <w:marRight w:val="0"/>
          <w:marTop w:val="270"/>
          <w:marBottom w:val="270"/>
          <w:divBdr>
            <w:top w:val="none" w:sz="0" w:space="0" w:color="auto"/>
            <w:left w:val="none" w:sz="0" w:space="0" w:color="auto"/>
            <w:bottom w:val="none" w:sz="0" w:space="0" w:color="auto"/>
            <w:right w:val="none" w:sz="0" w:space="0" w:color="auto"/>
          </w:divBdr>
        </w:div>
        <w:div w:id="368991469">
          <w:marLeft w:val="0"/>
          <w:marRight w:val="0"/>
          <w:marTop w:val="270"/>
          <w:marBottom w:val="270"/>
          <w:divBdr>
            <w:top w:val="none" w:sz="0" w:space="0" w:color="auto"/>
            <w:left w:val="none" w:sz="0" w:space="0" w:color="auto"/>
            <w:bottom w:val="none" w:sz="0" w:space="0" w:color="auto"/>
            <w:right w:val="none" w:sz="0" w:space="0" w:color="auto"/>
          </w:divBdr>
        </w:div>
        <w:div w:id="325675461">
          <w:marLeft w:val="0"/>
          <w:marRight w:val="0"/>
          <w:marTop w:val="270"/>
          <w:marBottom w:val="270"/>
          <w:divBdr>
            <w:top w:val="none" w:sz="0" w:space="0" w:color="auto"/>
            <w:left w:val="none" w:sz="0" w:space="0" w:color="auto"/>
            <w:bottom w:val="none" w:sz="0" w:space="0" w:color="auto"/>
            <w:right w:val="none" w:sz="0" w:space="0" w:color="auto"/>
          </w:divBdr>
        </w:div>
        <w:div w:id="1600599978">
          <w:marLeft w:val="0"/>
          <w:marRight w:val="0"/>
          <w:marTop w:val="270"/>
          <w:marBottom w:val="270"/>
          <w:divBdr>
            <w:top w:val="none" w:sz="0" w:space="0" w:color="auto"/>
            <w:left w:val="none" w:sz="0" w:space="0" w:color="auto"/>
            <w:bottom w:val="none" w:sz="0" w:space="0" w:color="auto"/>
            <w:right w:val="none" w:sz="0" w:space="0" w:color="auto"/>
          </w:divBdr>
        </w:div>
        <w:div w:id="52436622">
          <w:marLeft w:val="0"/>
          <w:marRight w:val="0"/>
          <w:marTop w:val="270"/>
          <w:marBottom w:val="270"/>
          <w:divBdr>
            <w:top w:val="none" w:sz="0" w:space="0" w:color="auto"/>
            <w:left w:val="none" w:sz="0" w:space="0" w:color="auto"/>
            <w:bottom w:val="none" w:sz="0" w:space="0" w:color="auto"/>
            <w:right w:val="none" w:sz="0" w:space="0" w:color="auto"/>
          </w:divBdr>
        </w:div>
        <w:div w:id="858541377">
          <w:marLeft w:val="0"/>
          <w:marRight w:val="0"/>
          <w:marTop w:val="270"/>
          <w:marBottom w:val="270"/>
          <w:divBdr>
            <w:top w:val="none" w:sz="0" w:space="0" w:color="auto"/>
            <w:left w:val="none" w:sz="0" w:space="0" w:color="auto"/>
            <w:bottom w:val="none" w:sz="0" w:space="0" w:color="auto"/>
            <w:right w:val="none" w:sz="0" w:space="0" w:color="auto"/>
          </w:divBdr>
        </w:div>
        <w:div w:id="1326545451">
          <w:marLeft w:val="0"/>
          <w:marRight w:val="0"/>
          <w:marTop w:val="270"/>
          <w:marBottom w:val="270"/>
          <w:divBdr>
            <w:top w:val="none" w:sz="0" w:space="0" w:color="auto"/>
            <w:left w:val="none" w:sz="0" w:space="0" w:color="auto"/>
            <w:bottom w:val="none" w:sz="0" w:space="0" w:color="auto"/>
            <w:right w:val="none" w:sz="0" w:space="0" w:color="auto"/>
          </w:divBdr>
        </w:div>
        <w:div w:id="1966429598">
          <w:marLeft w:val="0"/>
          <w:marRight w:val="0"/>
          <w:marTop w:val="270"/>
          <w:marBottom w:val="270"/>
          <w:divBdr>
            <w:top w:val="none" w:sz="0" w:space="0" w:color="auto"/>
            <w:left w:val="none" w:sz="0" w:space="0" w:color="auto"/>
            <w:bottom w:val="none" w:sz="0" w:space="0" w:color="auto"/>
            <w:right w:val="none" w:sz="0" w:space="0" w:color="auto"/>
          </w:divBdr>
        </w:div>
        <w:div w:id="996224363">
          <w:marLeft w:val="0"/>
          <w:marRight w:val="0"/>
          <w:marTop w:val="270"/>
          <w:marBottom w:val="270"/>
          <w:divBdr>
            <w:top w:val="none" w:sz="0" w:space="0" w:color="auto"/>
            <w:left w:val="none" w:sz="0" w:space="0" w:color="auto"/>
            <w:bottom w:val="none" w:sz="0" w:space="0" w:color="auto"/>
            <w:right w:val="none" w:sz="0" w:space="0" w:color="auto"/>
          </w:divBdr>
        </w:div>
        <w:div w:id="24797436">
          <w:marLeft w:val="0"/>
          <w:marRight w:val="0"/>
          <w:marTop w:val="270"/>
          <w:marBottom w:val="270"/>
          <w:divBdr>
            <w:top w:val="none" w:sz="0" w:space="0" w:color="auto"/>
            <w:left w:val="none" w:sz="0" w:space="0" w:color="auto"/>
            <w:bottom w:val="none" w:sz="0" w:space="0" w:color="auto"/>
            <w:right w:val="none" w:sz="0" w:space="0" w:color="auto"/>
          </w:divBdr>
        </w:div>
        <w:div w:id="1297951170">
          <w:marLeft w:val="0"/>
          <w:marRight w:val="0"/>
          <w:marTop w:val="270"/>
          <w:marBottom w:val="270"/>
          <w:divBdr>
            <w:top w:val="none" w:sz="0" w:space="0" w:color="auto"/>
            <w:left w:val="none" w:sz="0" w:space="0" w:color="auto"/>
            <w:bottom w:val="none" w:sz="0" w:space="0" w:color="auto"/>
            <w:right w:val="none" w:sz="0" w:space="0" w:color="auto"/>
          </w:divBdr>
        </w:div>
        <w:div w:id="432626558">
          <w:marLeft w:val="0"/>
          <w:marRight w:val="0"/>
          <w:marTop w:val="270"/>
          <w:marBottom w:val="270"/>
          <w:divBdr>
            <w:top w:val="none" w:sz="0" w:space="0" w:color="auto"/>
            <w:left w:val="none" w:sz="0" w:space="0" w:color="auto"/>
            <w:bottom w:val="none" w:sz="0" w:space="0" w:color="auto"/>
            <w:right w:val="none" w:sz="0" w:space="0" w:color="auto"/>
          </w:divBdr>
        </w:div>
        <w:div w:id="56629226">
          <w:marLeft w:val="0"/>
          <w:marRight w:val="0"/>
          <w:marTop w:val="270"/>
          <w:marBottom w:val="270"/>
          <w:divBdr>
            <w:top w:val="none" w:sz="0" w:space="0" w:color="auto"/>
            <w:left w:val="none" w:sz="0" w:space="0" w:color="auto"/>
            <w:bottom w:val="none" w:sz="0" w:space="0" w:color="auto"/>
            <w:right w:val="none" w:sz="0" w:space="0" w:color="auto"/>
          </w:divBdr>
        </w:div>
        <w:div w:id="235090946">
          <w:marLeft w:val="0"/>
          <w:marRight w:val="0"/>
          <w:marTop w:val="270"/>
          <w:marBottom w:val="270"/>
          <w:divBdr>
            <w:top w:val="none" w:sz="0" w:space="0" w:color="auto"/>
            <w:left w:val="none" w:sz="0" w:space="0" w:color="auto"/>
            <w:bottom w:val="none" w:sz="0" w:space="0" w:color="auto"/>
            <w:right w:val="none" w:sz="0" w:space="0" w:color="auto"/>
          </w:divBdr>
        </w:div>
        <w:div w:id="1111901248">
          <w:marLeft w:val="0"/>
          <w:marRight w:val="0"/>
          <w:marTop w:val="270"/>
          <w:marBottom w:val="270"/>
          <w:divBdr>
            <w:top w:val="none" w:sz="0" w:space="0" w:color="auto"/>
            <w:left w:val="none" w:sz="0" w:space="0" w:color="auto"/>
            <w:bottom w:val="none" w:sz="0" w:space="0" w:color="auto"/>
            <w:right w:val="none" w:sz="0" w:space="0" w:color="auto"/>
          </w:divBdr>
        </w:div>
        <w:div w:id="1455831777">
          <w:marLeft w:val="0"/>
          <w:marRight w:val="0"/>
          <w:marTop w:val="270"/>
          <w:marBottom w:val="270"/>
          <w:divBdr>
            <w:top w:val="none" w:sz="0" w:space="0" w:color="auto"/>
            <w:left w:val="none" w:sz="0" w:space="0" w:color="auto"/>
            <w:bottom w:val="none" w:sz="0" w:space="0" w:color="auto"/>
            <w:right w:val="none" w:sz="0" w:space="0" w:color="auto"/>
          </w:divBdr>
        </w:div>
        <w:div w:id="1462066198">
          <w:marLeft w:val="0"/>
          <w:marRight w:val="0"/>
          <w:marTop w:val="270"/>
          <w:marBottom w:val="270"/>
          <w:divBdr>
            <w:top w:val="none" w:sz="0" w:space="0" w:color="auto"/>
            <w:left w:val="none" w:sz="0" w:space="0" w:color="auto"/>
            <w:bottom w:val="none" w:sz="0" w:space="0" w:color="auto"/>
            <w:right w:val="none" w:sz="0" w:space="0" w:color="auto"/>
          </w:divBdr>
        </w:div>
        <w:div w:id="1839151936">
          <w:marLeft w:val="0"/>
          <w:marRight w:val="0"/>
          <w:marTop w:val="270"/>
          <w:marBottom w:val="270"/>
          <w:divBdr>
            <w:top w:val="none" w:sz="0" w:space="0" w:color="auto"/>
            <w:left w:val="none" w:sz="0" w:space="0" w:color="auto"/>
            <w:bottom w:val="none" w:sz="0" w:space="0" w:color="auto"/>
            <w:right w:val="none" w:sz="0" w:space="0" w:color="auto"/>
          </w:divBdr>
        </w:div>
        <w:div w:id="398789226">
          <w:marLeft w:val="0"/>
          <w:marRight w:val="0"/>
          <w:marTop w:val="270"/>
          <w:marBottom w:val="270"/>
          <w:divBdr>
            <w:top w:val="none" w:sz="0" w:space="0" w:color="auto"/>
            <w:left w:val="none" w:sz="0" w:space="0" w:color="auto"/>
            <w:bottom w:val="none" w:sz="0" w:space="0" w:color="auto"/>
            <w:right w:val="none" w:sz="0" w:space="0" w:color="auto"/>
          </w:divBdr>
        </w:div>
        <w:div w:id="2114279318">
          <w:marLeft w:val="0"/>
          <w:marRight w:val="0"/>
          <w:marTop w:val="270"/>
          <w:marBottom w:val="270"/>
          <w:divBdr>
            <w:top w:val="none" w:sz="0" w:space="0" w:color="auto"/>
            <w:left w:val="none" w:sz="0" w:space="0" w:color="auto"/>
            <w:bottom w:val="none" w:sz="0" w:space="0" w:color="auto"/>
            <w:right w:val="none" w:sz="0" w:space="0" w:color="auto"/>
          </w:divBdr>
        </w:div>
        <w:div w:id="844516200">
          <w:marLeft w:val="0"/>
          <w:marRight w:val="0"/>
          <w:marTop w:val="270"/>
          <w:marBottom w:val="270"/>
          <w:divBdr>
            <w:top w:val="none" w:sz="0" w:space="0" w:color="auto"/>
            <w:left w:val="none" w:sz="0" w:space="0" w:color="auto"/>
            <w:bottom w:val="none" w:sz="0" w:space="0" w:color="auto"/>
            <w:right w:val="none" w:sz="0" w:space="0" w:color="auto"/>
          </w:divBdr>
        </w:div>
        <w:div w:id="1748265898">
          <w:marLeft w:val="0"/>
          <w:marRight w:val="0"/>
          <w:marTop w:val="270"/>
          <w:marBottom w:val="270"/>
          <w:divBdr>
            <w:top w:val="none" w:sz="0" w:space="0" w:color="auto"/>
            <w:left w:val="none" w:sz="0" w:space="0" w:color="auto"/>
            <w:bottom w:val="none" w:sz="0" w:space="0" w:color="auto"/>
            <w:right w:val="none" w:sz="0" w:space="0" w:color="auto"/>
          </w:divBdr>
        </w:div>
        <w:div w:id="88088605">
          <w:marLeft w:val="0"/>
          <w:marRight w:val="0"/>
          <w:marTop w:val="270"/>
          <w:marBottom w:val="270"/>
          <w:divBdr>
            <w:top w:val="none" w:sz="0" w:space="0" w:color="auto"/>
            <w:left w:val="none" w:sz="0" w:space="0" w:color="auto"/>
            <w:bottom w:val="none" w:sz="0" w:space="0" w:color="auto"/>
            <w:right w:val="none" w:sz="0" w:space="0" w:color="auto"/>
          </w:divBdr>
        </w:div>
        <w:div w:id="488054723">
          <w:marLeft w:val="0"/>
          <w:marRight w:val="0"/>
          <w:marTop w:val="270"/>
          <w:marBottom w:val="270"/>
          <w:divBdr>
            <w:top w:val="none" w:sz="0" w:space="0" w:color="auto"/>
            <w:left w:val="none" w:sz="0" w:space="0" w:color="auto"/>
            <w:bottom w:val="none" w:sz="0" w:space="0" w:color="auto"/>
            <w:right w:val="none" w:sz="0" w:space="0" w:color="auto"/>
          </w:divBdr>
        </w:div>
        <w:div w:id="43216980">
          <w:marLeft w:val="0"/>
          <w:marRight w:val="0"/>
          <w:marTop w:val="270"/>
          <w:marBottom w:val="270"/>
          <w:divBdr>
            <w:top w:val="none" w:sz="0" w:space="0" w:color="auto"/>
            <w:left w:val="none" w:sz="0" w:space="0" w:color="auto"/>
            <w:bottom w:val="none" w:sz="0" w:space="0" w:color="auto"/>
            <w:right w:val="none" w:sz="0" w:space="0" w:color="auto"/>
          </w:divBdr>
        </w:div>
        <w:div w:id="1633826782">
          <w:marLeft w:val="0"/>
          <w:marRight w:val="0"/>
          <w:marTop w:val="270"/>
          <w:marBottom w:val="270"/>
          <w:divBdr>
            <w:top w:val="none" w:sz="0" w:space="0" w:color="auto"/>
            <w:left w:val="none" w:sz="0" w:space="0" w:color="auto"/>
            <w:bottom w:val="none" w:sz="0" w:space="0" w:color="auto"/>
            <w:right w:val="none" w:sz="0" w:space="0" w:color="auto"/>
          </w:divBdr>
        </w:div>
        <w:div w:id="1380470062">
          <w:marLeft w:val="0"/>
          <w:marRight w:val="0"/>
          <w:marTop w:val="270"/>
          <w:marBottom w:val="270"/>
          <w:divBdr>
            <w:top w:val="none" w:sz="0" w:space="0" w:color="auto"/>
            <w:left w:val="none" w:sz="0" w:space="0" w:color="auto"/>
            <w:bottom w:val="none" w:sz="0" w:space="0" w:color="auto"/>
            <w:right w:val="none" w:sz="0" w:space="0" w:color="auto"/>
          </w:divBdr>
        </w:div>
        <w:div w:id="2128500390">
          <w:marLeft w:val="0"/>
          <w:marRight w:val="0"/>
          <w:marTop w:val="270"/>
          <w:marBottom w:val="270"/>
          <w:divBdr>
            <w:top w:val="none" w:sz="0" w:space="0" w:color="auto"/>
            <w:left w:val="none" w:sz="0" w:space="0" w:color="auto"/>
            <w:bottom w:val="none" w:sz="0" w:space="0" w:color="auto"/>
            <w:right w:val="none" w:sz="0" w:space="0" w:color="auto"/>
          </w:divBdr>
        </w:div>
        <w:div w:id="836726766">
          <w:marLeft w:val="0"/>
          <w:marRight w:val="0"/>
          <w:marTop w:val="270"/>
          <w:marBottom w:val="270"/>
          <w:divBdr>
            <w:top w:val="none" w:sz="0" w:space="0" w:color="auto"/>
            <w:left w:val="none" w:sz="0" w:space="0" w:color="auto"/>
            <w:bottom w:val="none" w:sz="0" w:space="0" w:color="auto"/>
            <w:right w:val="none" w:sz="0" w:space="0" w:color="auto"/>
          </w:divBdr>
        </w:div>
        <w:div w:id="456993627">
          <w:marLeft w:val="0"/>
          <w:marRight w:val="0"/>
          <w:marTop w:val="270"/>
          <w:marBottom w:val="27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jt.hu/jogszabaly/2012-314-20-22" TargetMode="External"/><Relationship Id="rId13" Type="http://schemas.openxmlformats.org/officeDocument/2006/relationships/hyperlink" Target="https://or.njt.hu/eli/437222/r/2023/2"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njt.hu/jogszabaly/2011-189-00-00" TargetMode="External"/><Relationship Id="rId12" Type="http://schemas.openxmlformats.org/officeDocument/2006/relationships/hyperlink" Target="https://or.njt.hu/eli/437222/r/2023/2"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or.njt.hu/onkormanyzati-rendelet/2020-4-SP-2906" TargetMode="External"/><Relationship Id="rId1" Type="http://schemas.openxmlformats.org/officeDocument/2006/relationships/styles" Target="styles.xml"/><Relationship Id="rId6" Type="http://schemas.openxmlformats.org/officeDocument/2006/relationships/hyperlink" Target="https://njt.hu/jogszabaly/2011-4301-02-00" TargetMode="External"/><Relationship Id="rId11" Type="http://schemas.openxmlformats.org/officeDocument/2006/relationships/hyperlink" Target="https://or.njt.hu/eli/437222/r/2023/2" TargetMode="External"/><Relationship Id="rId5" Type="http://schemas.openxmlformats.org/officeDocument/2006/relationships/hyperlink" Target="https://njt.hu/jogszabaly/1997-78-00-00" TargetMode="External"/><Relationship Id="rId15" Type="http://schemas.openxmlformats.org/officeDocument/2006/relationships/hyperlink" Target="https://or.njt.hu/eli/437222/r/2023/2" TargetMode="External"/><Relationship Id="rId10" Type="http://schemas.openxmlformats.org/officeDocument/2006/relationships/hyperlink" Target="https://or.njt.hu/eli/437222/r/2023/2" TargetMode="External"/><Relationship Id="rId4" Type="http://schemas.openxmlformats.org/officeDocument/2006/relationships/hyperlink" Target="https://njt.hu/jogszabaly/1997-78-00-00" TargetMode="External"/><Relationship Id="rId9" Type="http://schemas.openxmlformats.org/officeDocument/2006/relationships/hyperlink" Target="https://or.njt.hu/eli/437222/r/2023/2" TargetMode="External"/><Relationship Id="rId14" Type="http://schemas.openxmlformats.org/officeDocument/2006/relationships/hyperlink" Target="https://or.njt.hu/eli/437222/r/2023/2"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14</Pages>
  <Words>7213</Words>
  <Characters>49776</Characters>
  <Application>Microsoft Office Word</Application>
  <DocSecurity>0</DocSecurity>
  <Lines>414</Lines>
  <Paragraphs>113</Paragraphs>
  <ScaleCrop>false</ScaleCrop>
  <Company/>
  <LinksUpToDate>false</LinksUpToDate>
  <CharactersWithSpaces>56876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Barna Erika</dc:creator>
  <cp:keywords/>
  <dc:description/>
  <cp:lastModifiedBy>Barna Erika</cp:lastModifiedBy>
  <cp:revision>2</cp:revision>
  <dcterms:created xsi:type="dcterms:W3CDTF">2025-02-26T12:50:00Z</dcterms:created>
  <dcterms:modified xsi:type="dcterms:W3CDTF">2025-02-26T12:53:00Z</dcterms:modified>
</cp:coreProperties>
</file>